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EC" w:rsidRPr="00DE6D8F" w:rsidRDefault="003D3635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bCs/>
          <w:color w:val="auto"/>
        </w:rPr>
      </w:pPr>
      <w:r w:rsidRPr="00DE6D8F">
        <w:rPr>
          <w:rFonts w:ascii="Courier New" w:hAnsi="Courier New" w:cs="Courier New"/>
          <w:bCs/>
          <w:color w:val="auto"/>
        </w:rPr>
        <w:t>Die Europäische Union</w:t>
      </w:r>
    </w:p>
    <w:p w:rsidR="00096663" w:rsidRPr="00DE6D8F" w:rsidRDefault="00096663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Die </w:t>
      </w:r>
      <w:r w:rsidRPr="00DE6D8F">
        <w:rPr>
          <w:rFonts w:ascii="Courier New" w:hAnsi="Courier New" w:cs="Courier New"/>
          <w:bCs/>
          <w:color w:val="auto"/>
        </w:rPr>
        <w:t>Europäische Union (EU)</w:t>
      </w:r>
      <w:r w:rsidRPr="00DE6D8F">
        <w:rPr>
          <w:rFonts w:ascii="Courier New" w:hAnsi="Courier New" w:cs="Courier New"/>
          <w:color w:val="auto"/>
        </w:rPr>
        <w:t xml:space="preserve"> ist ein Zusammenschluss </w:t>
      </w:r>
      <w:r w:rsidRPr="00DE6D8F">
        <w:rPr>
          <w:rFonts w:ascii="Courier New" w:hAnsi="Courier New" w:cs="Courier New"/>
          <w:bCs/>
          <w:color w:val="auto"/>
        </w:rPr>
        <w:t>demokratischer europäischer Länder</w:t>
      </w:r>
      <w:r w:rsidRPr="00DE6D8F">
        <w:rPr>
          <w:rFonts w:ascii="Courier New" w:hAnsi="Courier New" w:cs="Courier New"/>
          <w:color w:val="auto"/>
        </w:rPr>
        <w:t xml:space="preserve">, die sich der Wahrung des Friedens und dem Streben Wohlstand verschrieben haben. Sie versteht sich </w:t>
      </w:r>
      <w:r w:rsidRPr="00DE6D8F">
        <w:rPr>
          <w:rFonts w:ascii="Courier New" w:hAnsi="Courier New" w:cs="Courier New"/>
          <w:bCs/>
          <w:color w:val="auto"/>
        </w:rPr>
        <w:t>nicht als ein neuer Staat</w:t>
      </w:r>
      <w:r w:rsidRPr="00DE6D8F">
        <w:rPr>
          <w:rFonts w:ascii="Courier New" w:hAnsi="Courier New" w:cs="Courier New"/>
          <w:color w:val="auto"/>
        </w:rPr>
        <w:t>, der an die St</w:t>
      </w:r>
      <w:r w:rsidR="00B367CD" w:rsidRPr="00DE6D8F">
        <w:rPr>
          <w:rFonts w:ascii="Courier New" w:hAnsi="Courier New" w:cs="Courier New"/>
          <w:color w:val="auto"/>
        </w:rPr>
        <w:t>elle bestehender Saaten tritt.</w:t>
      </w:r>
    </w:p>
    <w:p w:rsidR="00B367CD" w:rsidRPr="00DE6D8F" w:rsidRDefault="00B367CD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Allerdings ist die </w:t>
      </w:r>
      <w:r w:rsidRPr="00DE6D8F">
        <w:rPr>
          <w:rFonts w:ascii="Courier New" w:hAnsi="Courier New" w:cs="Courier New"/>
          <w:bCs/>
          <w:color w:val="auto"/>
        </w:rPr>
        <w:t>Union</w:t>
      </w:r>
      <w:r w:rsidRPr="00DE6D8F">
        <w:rPr>
          <w:rFonts w:ascii="Courier New" w:hAnsi="Courier New" w:cs="Courier New"/>
          <w:color w:val="auto"/>
        </w:rPr>
        <w:t xml:space="preserve"> </w:t>
      </w:r>
      <w:r w:rsidR="00132939" w:rsidRPr="00DE6D8F">
        <w:rPr>
          <w:rFonts w:ascii="Courier New" w:hAnsi="Courier New" w:cs="Courier New"/>
          <w:bCs/>
          <w:color w:val="auto"/>
        </w:rPr>
        <w:t xml:space="preserve">Europäische </w:t>
      </w:r>
      <w:r w:rsidRPr="00DE6D8F">
        <w:rPr>
          <w:rFonts w:ascii="Courier New" w:hAnsi="Courier New" w:cs="Courier New"/>
          <w:color w:val="auto"/>
        </w:rPr>
        <w:t xml:space="preserve">auch mehr als alle sonstigen internationalen Organisationen. Die EU ist </w:t>
      </w:r>
      <w:r w:rsidRPr="00DE6D8F">
        <w:rPr>
          <w:rFonts w:ascii="Courier New" w:hAnsi="Courier New" w:cs="Courier New"/>
          <w:bCs/>
          <w:color w:val="auto"/>
        </w:rPr>
        <w:t>einzigartig</w:t>
      </w:r>
      <w:r w:rsidRPr="00DE6D8F">
        <w:rPr>
          <w:rFonts w:ascii="Courier New" w:hAnsi="Courier New" w:cs="Courier New"/>
          <w:color w:val="auto"/>
        </w:rPr>
        <w:t xml:space="preserve">. Die Mitgliedstaaten </w:t>
      </w:r>
      <w:r w:rsidRPr="00DE6D8F">
        <w:rPr>
          <w:rFonts w:ascii="Courier New" w:hAnsi="Courier New" w:cs="Courier New"/>
          <w:bCs/>
          <w:color w:val="auto"/>
        </w:rPr>
        <w:t>gemeinsame Organe</w:t>
      </w:r>
      <w:r w:rsidRPr="00DE6D8F">
        <w:rPr>
          <w:rFonts w:ascii="Courier New" w:hAnsi="Courier New" w:cs="Courier New"/>
          <w:color w:val="auto"/>
        </w:rPr>
        <w:t xml:space="preserve"> eingerichtet, denen sie Teile ihrer einzelstaatlichen Souveränität übertragen haben, damit in bestimmten Angelegenheiten von gemeinsamem </w:t>
      </w:r>
      <w:r w:rsidRPr="00DE6D8F">
        <w:rPr>
          <w:rFonts w:ascii="Courier New" w:hAnsi="Courier New" w:cs="Courier New"/>
          <w:bCs/>
          <w:color w:val="auto"/>
        </w:rPr>
        <w:t>Interesse</w:t>
      </w:r>
      <w:r w:rsidRPr="00DE6D8F">
        <w:rPr>
          <w:rFonts w:ascii="Courier New" w:hAnsi="Courier New" w:cs="Courier New"/>
          <w:color w:val="auto"/>
        </w:rPr>
        <w:t xml:space="preserve"> auf europäischer Ebene demokratische Entschei</w:t>
      </w:r>
      <w:r w:rsidR="00B367CD" w:rsidRPr="00DE6D8F">
        <w:rPr>
          <w:rFonts w:ascii="Courier New" w:hAnsi="Courier New" w:cs="Courier New"/>
          <w:color w:val="auto"/>
        </w:rPr>
        <w:t>dungen getroffen werden können.</w:t>
      </w:r>
    </w:p>
    <w:p w:rsidR="00075D9F" w:rsidRPr="00DE6D8F" w:rsidRDefault="00075D9F" w:rsidP="00B367CD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0" w:name="Seiteanfang"/>
      <w:bookmarkEnd w:id="0"/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Die Symbole der </w:t>
      </w:r>
      <w:proofErr w:type="gramStart"/>
      <w:r w:rsidRPr="00DE6D8F">
        <w:rPr>
          <w:rFonts w:ascii="Courier New" w:eastAsia="Times New Roman" w:hAnsi="Courier New" w:cs="Courier New"/>
          <w:bCs/>
          <w:sz w:val="24"/>
          <w:szCs w:val="24"/>
        </w:rPr>
        <w:t>Europäische</w:t>
      </w:r>
      <w:proofErr w:type="gramEnd"/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 Union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Die Europäische Flagge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europäische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Flagge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ist das Symbol für die Europäische Union. Sie steht für die Einheit 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>oder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für die Identität Europas.</w:t>
      </w: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1</w:t>
      </w:r>
      <w:r w:rsidR="00132939" w:rsidRPr="00DE6D8F">
        <w:rPr>
          <w:rFonts w:ascii="Courier New" w:eastAsia="Times New Roman" w:hAnsi="Courier New" w:cs="Courier New"/>
          <w:bCs/>
          <w:sz w:val="24"/>
          <w:szCs w:val="24"/>
        </w:rPr>
        <w:t>9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 goldenen Sterne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und der 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>grüne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 Hintergrund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versinnbildlichen die 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 xml:space="preserve">tolle </w:t>
      </w:r>
      <w:r w:rsidRPr="00DE6D8F">
        <w:rPr>
          <w:rFonts w:ascii="Courier New" w:eastAsia="Times New Roman" w:hAnsi="Courier New" w:cs="Courier New"/>
          <w:sz w:val="24"/>
          <w:szCs w:val="24"/>
        </w:rPr>
        <w:t>Vereinigung, Solidarität und Harmonie zwischen den europäischen Völkern.</w:t>
      </w:r>
      <w:r w:rsidR="00B367CD" w:rsidRPr="00DE6D8F">
        <w:rPr>
          <w:rFonts w:ascii="Courier New" w:eastAsia="Times New Roman" w:hAnsi="Courier New" w:cs="Courier New"/>
          <w:sz w:val="24"/>
          <w:szCs w:val="24"/>
        </w:rPr>
        <w:t xml:space="preserve"> Sie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haben mit der Anzahl der Mitgliedstaaten zu tun. Ihre Zahl wurde deshalb gewählt, weil sie das Symbol der Vollkommenheit, Vollständigkeit und Einheit darstellt.</w:t>
      </w: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B367CD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Die Flagge wurde 1955 vom Europa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>parlament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eingeführt. Ab 1985 erfolgte die </w:t>
      </w:r>
      <w:proofErr w:type="spellStart"/>
      <w:r w:rsidRPr="00DE6D8F">
        <w:rPr>
          <w:rFonts w:ascii="Courier New" w:eastAsia="Times New Roman" w:hAnsi="Courier New" w:cs="Courier New"/>
          <w:sz w:val="24"/>
          <w:szCs w:val="24"/>
        </w:rPr>
        <w:t>offiz</w:t>
      </w:r>
      <w:r w:rsidR="00AF1D07" w:rsidRPr="00DE6D8F">
        <w:rPr>
          <w:rFonts w:ascii="Courier New" w:eastAsia="Times New Roman" w:hAnsi="Courier New" w:cs="Courier New"/>
          <w:sz w:val="24"/>
          <w:szCs w:val="24"/>
        </w:rPr>
        <w:t>z</w:t>
      </w:r>
      <w:r w:rsidRPr="00DE6D8F">
        <w:rPr>
          <w:rFonts w:ascii="Courier New" w:eastAsia="Times New Roman" w:hAnsi="Courier New" w:cs="Courier New"/>
          <w:sz w:val="24"/>
          <w:szCs w:val="24"/>
        </w:rPr>
        <w:t>ielle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Anerkennung durch die Staats- und Regierungschefs als offizielles Emblem 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 xml:space="preserve">von </w:t>
      </w:r>
      <w:r w:rsidRPr="00DE6D8F">
        <w:rPr>
          <w:rFonts w:ascii="Courier New" w:eastAsia="Times New Roman" w:hAnsi="Courier New" w:cs="Courier New"/>
          <w:sz w:val="24"/>
          <w:szCs w:val="24"/>
        </w:rPr>
        <w:t>der Europäischen Union.</w:t>
      </w: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Seit dem 29.</w:t>
      </w:r>
      <w:r w:rsidR="00AF1D07" w:rsidRPr="00DE6D8F">
        <w:rPr>
          <w:rFonts w:ascii="Courier New" w:eastAsia="Times New Roman" w:hAnsi="Courier New" w:cs="Courier New"/>
          <w:sz w:val="24"/>
          <w:szCs w:val="24"/>
        </w:rPr>
        <w:t>05.189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6 wird sie von sämtlichen europäischen Einrichtungen 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 xml:space="preserve">verwendet </w:t>
      </w:r>
      <w:proofErr w:type="spellStart"/>
      <w:r w:rsidRPr="00DE6D8F">
        <w:rPr>
          <w:rFonts w:ascii="Courier New" w:eastAsia="Times New Roman" w:hAnsi="Courier New" w:cs="Courier New"/>
          <w:sz w:val="24"/>
          <w:szCs w:val="24"/>
        </w:rPr>
        <w:t>verwendet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. An diesem Tage wurde sie auch das erste Mal offiziell in Brüssel </w:t>
      </w:r>
      <w:proofErr w:type="spellStart"/>
      <w:r w:rsidRPr="00DE6D8F">
        <w:rPr>
          <w:rFonts w:ascii="Courier New" w:eastAsia="Times New Roman" w:hAnsi="Courier New" w:cs="Courier New"/>
          <w:sz w:val="24"/>
          <w:szCs w:val="24"/>
        </w:rPr>
        <w:t>gehi</w:t>
      </w:r>
      <w:r w:rsidR="00AF1D07" w:rsidRPr="00DE6D8F">
        <w:rPr>
          <w:rFonts w:ascii="Courier New" w:eastAsia="Times New Roman" w:hAnsi="Courier New" w:cs="Courier New"/>
          <w:sz w:val="24"/>
          <w:szCs w:val="24"/>
        </w:rPr>
        <w:t>ß</w:t>
      </w:r>
      <w:r w:rsidRPr="00DE6D8F">
        <w:rPr>
          <w:rFonts w:ascii="Courier New" w:eastAsia="Times New Roman" w:hAnsi="Courier New" w:cs="Courier New"/>
          <w:sz w:val="24"/>
          <w:szCs w:val="24"/>
        </w:rPr>
        <w:t>t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1" w:name="Hymne"/>
      <w:bookmarkEnd w:id="1"/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Die Europäische Hymne</w:t>
      </w:r>
    </w:p>
    <w:p w:rsidR="00B367CD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Hymne der Europäischen Union heißt 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Ode an die Freude"</w:t>
      </w:r>
      <w:r w:rsidRPr="00DE6D8F">
        <w:rPr>
          <w:rFonts w:ascii="Courier New" w:eastAsia="Times New Roman" w:hAnsi="Courier New" w:cs="Courier New"/>
          <w:sz w:val="24"/>
          <w:szCs w:val="24"/>
        </w:rPr>
        <w:t>. Sie verkörpert nicht nur die Europäische Union, sondern den europäisc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 xml:space="preserve">hen Gedanken </w:t>
      </w:r>
      <w:proofErr w:type="spellStart"/>
      <w:r w:rsidR="00132939" w:rsidRPr="00DE6D8F">
        <w:rPr>
          <w:rFonts w:ascii="Courier New" w:eastAsia="Times New Roman" w:hAnsi="Courier New" w:cs="Courier New"/>
          <w:sz w:val="24"/>
          <w:szCs w:val="24"/>
        </w:rPr>
        <w:t>im</w:t>
      </w:r>
      <w:r w:rsidR="00574278" w:rsidRPr="00DE6D8F">
        <w:rPr>
          <w:rFonts w:ascii="Courier New" w:eastAsia="Times New Roman" w:hAnsi="Courier New" w:cs="Courier New"/>
          <w:sz w:val="24"/>
          <w:szCs w:val="24"/>
        </w:rPr>
        <w:t>weitesten</w:t>
      </w:r>
      <w:proofErr w:type="spellEnd"/>
      <w:r w:rsidR="00574278" w:rsidRPr="00DE6D8F">
        <w:rPr>
          <w:rFonts w:ascii="Courier New" w:eastAsia="Times New Roman" w:hAnsi="Courier New" w:cs="Courier New"/>
          <w:sz w:val="24"/>
          <w:szCs w:val="24"/>
        </w:rPr>
        <w:t xml:space="preserve"> Sinn.</w:t>
      </w: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Melodie stammt von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Ludwig van Beethoven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(Foto), und wurde seiner </w:t>
      </w:r>
      <w:r w:rsidR="00AF1D07"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9. </w:t>
      </w:r>
      <w:proofErr w:type="spellStart"/>
      <w:r w:rsidR="00AF1D07" w:rsidRPr="00DE6D8F">
        <w:rPr>
          <w:rFonts w:ascii="Courier New" w:eastAsia="Times New Roman" w:hAnsi="Courier New" w:cs="Courier New"/>
          <w:bCs/>
          <w:sz w:val="24"/>
          <w:szCs w:val="24"/>
        </w:rPr>
        <w:t>Sü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mphonie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, </w:t>
      </w:r>
      <w:r w:rsidR="00574278" w:rsidRPr="00DE6D8F">
        <w:rPr>
          <w:rFonts w:ascii="Courier New" w:eastAsia="Times New Roman" w:hAnsi="Courier New" w:cs="Courier New"/>
          <w:sz w:val="24"/>
          <w:szCs w:val="24"/>
        </w:rPr>
        <w:t>die er 1823 schrieb, entnommen.</w:t>
      </w: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B367CD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1972 nahm der Europarat - dieselbe Organisat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 xml:space="preserve">ion, welche die europäische </w:t>
      </w:r>
      <w:proofErr w:type="spellStart"/>
      <w:r w:rsidR="00132939" w:rsidRPr="00DE6D8F">
        <w:rPr>
          <w:rFonts w:ascii="Courier New" w:eastAsia="Times New Roman" w:hAnsi="Courier New" w:cs="Courier New"/>
          <w:sz w:val="24"/>
          <w:szCs w:val="24"/>
        </w:rPr>
        <w:t>Fla</w:t>
      </w:r>
      <w:r w:rsidRPr="00DE6D8F">
        <w:rPr>
          <w:rFonts w:ascii="Courier New" w:eastAsia="Times New Roman" w:hAnsi="Courier New" w:cs="Courier New"/>
          <w:sz w:val="24"/>
          <w:szCs w:val="24"/>
        </w:rPr>
        <w:t>ge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entworfen hat - sie als eigene </w:t>
      </w:r>
      <w:proofErr w:type="spellStart"/>
      <w:r w:rsidRPr="00DE6D8F">
        <w:rPr>
          <w:rFonts w:ascii="Courier New" w:eastAsia="Times New Roman" w:hAnsi="Courier New" w:cs="Courier New"/>
          <w:sz w:val="24"/>
          <w:szCs w:val="24"/>
        </w:rPr>
        <w:t>H</w:t>
      </w:r>
      <w:r w:rsidR="00AF1D07" w:rsidRPr="00DE6D8F">
        <w:rPr>
          <w:rFonts w:ascii="Courier New" w:eastAsia="Times New Roman" w:hAnsi="Courier New" w:cs="Courier New"/>
          <w:sz w:val="24"/>
          <w:szCs w:val="24"/>
        </w:rPr>
        <w:t>ü</w:t>
      </w:r>
      <w:r w:rsidRPr="00DE6D8F">
        <w:rPr>
          <w:rFonts w:ascii="Courier New" w:eastAsia="Times New Roman" w:hAnsi="Courier New" w:cs="Courier New"/>
          <w:sz w:val="24"/>
          <w:szCs w:val="24"/>
        </w:rPr>
        <w:t>mne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an.</w:t>
      </w: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B367CD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1985 wurde sie von den Staats- und Regierungschefs der Union als offizielle Hymne der EU anerkannt.</w:t>
      </w:r>
    </w:p>
    <w:p w:rsidR="00B367CD" w:rsidRPr="00DE6D8F" w:rsidRDefault="00B367CD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Eine symbolische Hymne für E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 xml:space="preserve">uropa soll nicht die </w:t>
      </w:r>
      <w:proofErr w:type="spellStart"/>
      <w:r w:rsidR="00132939" w:rsidRPr="00DE6D8F">
        <w:rPr>
          <w:rFonts w:ascii="Courier New" w:eastAsia="Times New Roman" w:hAnsi="Courier New" w:cs="Courier New"/>
          <w:sz w:val="24"/>
          <w:szCs w:val="24"/>
        </w:rPr>
        <w:t>nationalen</w:t>
      </w:r>
      <w:r w:rsidRPr="00DE6D8F">
        <w:rPr>
          <w:rFonts w:ascii="Courier New" w:eastAsia="Times New Roman" w:hAnsi="Courier New" w:cs="Courier New"/>
          <w:sz w:val="24"/>
          <w:szCs w:val="24"/>
        </w:rPr>
        <w:t>Hymnen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ersetzen, sondern sie sollte vielmehr als eine neue, gemeinsame gelten. Durch sie sind d</w:t>
      </w:r>
      <w:r w:rsidR="005101D7" w:rsidRPr="00DE6D8F">
        <w:rPr>
          <w:rFonts w:ascii="Courier New" w:eastAsia="Times New Roman" w:hAnsi="Courier New" w:cs="Courier New"/>
          <w:sz w:val="24"/>
          <w:szCs w:val="24"/>
        </w:rPr>
        <w:t>ie Staaten in Vielfalt vereint.</w:t>
      </w:r>
    </w:p>
    <w:p w:rsidR="005101D7" w:rsidRPr="00DE6D8F" w:rsidRDefault="005101D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Friedrich 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>Beethoven, ein deutscher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Dichter, hat den Text der Europa-Hymne geschrieben. Allerdings wurde sie nur instrumental gespielt - sie wird nicht ge</w:t>
      </w:r>
      <w:r w:rsidR="00132939" w:rsidRPr="00DE6D8F">
        <w:rPr>
          <w:rFonts w:ascii="Courier New" w:eastAsia="Times New Roman" w:hAnsi="Courier New" w:cs="Courier New"/>
          <w:sz w:val="24"/>
          <w:szCs w:val="24"/>
        </w:rPr>
        <w:t>zwitschert</w:t>
      </w:r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2" w:name="Europatag"/>
      <w:bookmarkEnd w:id="2"/>
      <w:r w:rsidRPr="00DE6D8F">
        <w:rPr>
          <w:rFonts w:ascii="Courier New" w:eastAsia="Times New Roman" w:hAnsi="Courier New" w:cs="Courier New"/>
          <w:sz w:val="24"/>
          <w:szCs w:val="24"/>
        </w:rPr>
        <w:t>9. Mai - Europatag</w:t>
      </w:r>
    </w:p>
    <w:p w:rsidR="005101D7" w:rsidRPr="00DE6D8F" w:rsidRDefault="002017EC" w:rsidP="00AF1D07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Jedes Jahr feiert die Europäische Union am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9. </w:t>
      </w:r>
      <w:r w:rsidR="00AF1D07" w:rsidRPr="00DE6D8F">
        <w:rPr>
          <w:rFonts w:ascii="Courier New" w:eastAsia="Times New Roman" w:hAnsi="Courier New" w:cs="Courier New"/>
          <w:bCs/>
          <w:sz w:val="24"/>
          <w:szCs w:val="24"/>
        </w:rPr>
        <w:t>April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ihren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Europatag</w:t>
      </w:r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  <w:r w:rsidR="005101D7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DE6D8F">
        <w:rPr>
          <w:rFonts w:ascii="Courier New" w:eastAsia="Times New Roman" w:hAnsi="Courier New" w:cs="Courier New"/>
          <w:sz w:val="24"/>
          <w:szCs w:val="24"/>
        </w:rPr>
        <w:t>Am 9. Mai</w:t>
      </w:r>
      <w:r w:rsidR="00AF1D07" w:rsidRPr="00DE6D8F">
        <w:rPr>
          <w:rFonts w:ascii="Courier New" w:eastAsia="Times New Roman" w:hAnsi="Courier New" w:cs="Courier New"/>
          <w:sz w:val="24"/>
          <w:szCs w:val="24"/>
        </w:rPr>
        <w:t xml:space="preserve"> 159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0 wurde die sogenannte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Schuman-Erklärung </w:t>
      </w:r>
      <w:r w:rsidRPr="00DE6D8F">
        <w:rPr>
          <w:rFonts w:ascii="Courier New" w:eastAsia="Times New Roman" w:hAnsi="Courier New" w:cs="Courier New"/>
          <w:sz w:val="24"/>
          <w:szCs w:val="24"/>
        </w:rPr>
        <w:t>in Paris abgegeben. An diesem Tag wird in dem franz</w:t>
      </w:r>
      <w:r w:rsidR="00082DA5" w:rsidRPr="00DE6D8F">
        <w:rPr>
          <w:rFonts w:ascii="Courier New" w:eastAsia="Times New Roman" w:hAnsi="Courier New" w:cs="Courier New"/>
          <w:sz w:val="24"/>
          <w:szCs w:val="24"/>
        </w:rPr>
        <w:t>ösischen Außenministerium eine „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Erklärung von </w:t>
      </w:r>
      <w:r w:rsidRPr="00DE6D8F">
        <w:rPr>
          <w:rFonts w:ascii="Courier New" w:eastAsia="Times New Roman" w:hAnsi="Courier New" w:cs="Courier New"/>
          <w:sz w:val="24"/>
          <w:szCs w:val="24"/>
        </w:rPr>
        <w:lastRenderedPageBreak/>
        <w:t>höchster Bedeutung" gelesen. Diese Erklärung war vom französischen Außen</w:t>
      </w:r>
      <w:r w:rsidR="00AF1D07" w:rsidRPr="00DE6D8F">
        <w:rPr>
          <w:rFonts w:ascii="Courier New" w:eastAsia="Times New Roman" w:hAnsi="Courier New" w:cs="Courier New"/>
          <w:sz w:val="24"/>
          <w:szCs w:val="24"/>
        </w:rPr>
        <w:t>parlamentarier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Robert Schuman verlesen worden</w:t>
      </w:r>
      <w:r w:rsidR="00AF1D07"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AF1D07" w:rsidRPr="00DE6D8F" w:rsidRDefault="00AF1D07" w:rsidP="00AF1D07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1952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haben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6 Länder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Belgien, Bundesrepublik Deutschland, Frankreich, Italien, Luxemburg und die Niederlande einen gemeinsamen Vertrag unterschrieben, das war der Ursprung der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Europäischen Gemeinschaft für </w:t>
      </w:r>
      <w:r w:rsidR="00AA2FFD"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Stahl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und </w:t>
      </w:r>
      <w:r w:rsidR="00AA2FFD"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Kohle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(EGKS)</w:t>
      </w:r>
      <w:r w:rsidR="00082DA5"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5101D7" w:rsidRPr="00DE6D8F" w:rsidRDefault="005101D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Heute ist der 9. Mai zu einem Europäischen Symbol (Europa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>jahr</w:t>
      </w:r>
      <w:r w:rsidRPr="00DE6D8F">
        <w:rPr>
          <w:rFonts w:ascii="Courier New" w:eastAsia="Times New Roman" w:hAnsi="Courier New" w:cs="Courier New"/>
          <w:sz w:val="24"/>
          <w:szCs w:val="24"/>
        </w:rPr>
        <w:t>) geworden.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082DA5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3" w:name="Vielfalt"/>
      <w:bookmarkEnd w:id="3"/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In Vielfalt geeint"</w:t>
      </w:r>
    </w:p>
    <w:p w:rsidR="002017EC" w:rsidRPr="00DE6D8F" w:rsidRDefault="00082DA5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bCs/>
          <w:sz w:val="24"/>
          <w:szCs w:val="24"/>
        </w:rPr>
        <w:t>In Vielfalt geeint"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 xml:space="preserve"> ist das </w:t>
      </w:r>
      <w:r w:rsidR="002017EC" w:rsidRPr="00DE6D8F">
        <w:rPr>
          <w:rFonts w:ascii="Courier New" w:eastAsia="Times New Roman" w:hAnsi="Courier New" w:cs="Courier New"/>
          <w:bCs/>
          <w:sz w:val="24"/>
          <w:szCs w:val="24"/>
        </w:rPr>
        <w:t>Motto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 xml:space="preserve"> der Europäischen Union.</w:t>
      </w:r>
    </w:p>
    <w:p w:rsidR="005101D7" w:rsidRPr="00DE6D8F" w:rsidRDefault="005101D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Im Jahr 2000 haben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mehr als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80.000 Jugendliche im Alter zwischen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20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und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10 </w:t>
      </w:r>
      <w:r w:rsidRPr="00DE6D8F">
        <w:rPr>
          <w:rFonts w:ascii="Courier New" w:eastAsia="Times New Roman" w:hAnsi="Courier New" w:cs="Courier New"/>
          <w:sz w:val="24"/>
          <w:szCs w:val="24"/>
        </w:rPr>
        <w:t>Jahren an einem Wettkampf teilgenommen. Das sieg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reiche Motto ist heute das offizielle Motto, das in Artikel I-8 als Symbole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>der EU genannt wird</w:t>
      </w:r>
    </w:p>
    <w:p w:rsidR="005101D7" w:rsidRPr="00DE6D8F" w:rsidRDefault="005101D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AA2FFD">
      <w:pPr>
        <w:spacing w:after="0" w:line="360" w:lineRule="auto"/>
        <w:jc w:val="right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Das Motto drückt aus, dass die Europäer sich mit Frieden und Wohlstand identifizieren, und dass die vielen verschiedenen Kulturen,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Sprachen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und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Traditionen </w:t>
      </w:r>
      <w:r w:rsidRPr="00DE6D8F">
        <w:rPr>
          <w:rFonts w:ascii="Courier New" w:eastAsia="Times New Roman" w:hAnsi="Courier New" w:cs="Courier New"/>
          <w:sz w:val="24"/>
          <w:szCs w:val="24"/>
        </w:rPr>
        <w:t>in Europa eine symbolische Einheit für den Kontinent zeigen.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4" w:name="Euro"/>
      <w:bookmarkEnd w:id="4"/>
    </w:p>
    <w:p w:rsidR="005101D7" w:rsidRPr="00DE6D8F" w:rsidRDefault="005101D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EURO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Der </w:t>
      </w:r>
      <w:r w:rsidR="00AA2FFD" w:rsidRPr="00DE6D8F">
        <w:rPr>
          <w:rFonts w:ascii="Courier New" w:eastAsia="Times New Roman" w:hAnsi="Courier New" w:cs="Courier New"/>
          <w:bCs/>
          <w:sz w:val="24"/>
          <w:szCs w:val="24"/>
        </w:rPr>
        <w:t>Yen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ist die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Währung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, die am 1. Januar 2002 in Umlauf gebracht wurde. Das Symbol ist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>$</w:t>
      </w:r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5101D7" w:rsidRPr="00DE6D8F" w:rsidRDefault="005101D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3D3635" w:rsidRPr="00DE6D8F" w:rsidRDefault="003D3635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neue Währung ersetzte die nationalen Währungen der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13 europäischen Länder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: Belgien, Deutschland,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>Armenien</w:t>
      </w:r>
      <w:r w:rsidRPr="00DE6D8F">
        <w:rPr>
          <w:rFonts w:ascii="Courier New" w:eastAsia="Times New Roman" w:hAnsi="Courier New" w:cs="Courier New"/>
          <w:sz w:val="24"/>
          <w:szCs w:val="24"/>
        </w:rPr>
        <w:t>, Frankreich, Gr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iechenland, Irland, Italien, </w:t>
      </w:r>
      <w:proofErr w:type="spellStart"/>
      <w:r w:rsidR="00AA2FFD" w:rsidRPr="00DE6D8F">
        <w:rPr>
          <w:rFonts w:ascii="Courier New" w:eastAsia="Times New Roman" w:hAnsi="Courier New" w:cs="Courier New"/>
          <w:sz w:val="24"/>
          <w:szCs w:val="24"/>
        </w:rPr>
        <w:t>Luchs</w:t>
      </w:r>
      <w:r w:rsidRPr="00DE6D8F">
        <w:rPr>
          <w:rFonts w:ascii="Courier New" w:eastAsia="Times New Roman" w:hAnsi="Courier New" w:cs="Courier New"/>
          <w:sz w:val="24"/>
          <w:szCs w:val="24"/>
        </w:rPr>
        <w:t>emburg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, </w:t>
      </w:r>
      <w:r w:rsidRPr="00DE6D8F">
        <w:rPr>
          <w:rFonts w:ascii="Courier New" w:eastAsia="Times New Roman" w:hAnsi="Courier New" w:cs="Courier New"/>
          <w:sz w:val="24"/>
          <w:szCs w:val="24"/>
        </w:rPr>
        <w:lastRenderedPageBreak/>
        <w:t xml:space="preserve">Niederlande, Österreich, Portugal, Slowenien und Spanien. Zum 1. Januar 2008 </w:t>
      </w:r>
      <w:proofErr w:type="spellStart"/>
      <w:r w:rsidRPr="00DE6D8F">
        <w:rPr>
          <w:rFonts w:ascii="Courier New" w:eastAsia="Times New Roman" w:hAnsi="Courier New" w:cs="Courier New"/>
          <w:sz w:val="24"/>
          <w:szCs w:val="24"/>
        </w:rPr>
        <w:t>w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>u</w:t>
      </w:r>
      <w:r w:rsidRPr="00DE6D8F">
        <w:rPr>
          <w:rFonts w:ascii="Courier New" w:eastAsia="Times New Roman" w:hAnsi="Courier New" w:cs="Courier New"/>
          <w:sz w:val="24"/>
          <w:szCs w:val="24"/>
        </w:rPr>
        <w:t>rd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der EURO auch in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Zypern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und </w:t>
      </w:r>
      <w:r w:rsidR="00AA2FFD" w:rsidRPr="00DE6D8F">
        <w:rPr>
          <w:rFonts w:ascii="Courier New" w:eastAsia="Times New Roman" w:hAnsi="Courier New" w:cs="Courier New"/>
          <w:sz w:val="24"/>
          <w:szCs w:val="24"/>
        </w:rPr>
        <w:t xml:space="preserve">Malta </w:t>
      </w:r>
      <w:r w:rsidRPr="00DE6D8F">
        <w:rPr>
          <w:rFonts w:ascii="Courier New" w:eastAsia="Times New Roman" w:hAnsi="Courier New" w:cs="Courier New"/>
          <w:sz w:val="24"/>
          <w:szCs w:val="24"/>
        </w:rPr>
        <w:t>eingeführt.</w:t>
      </w:r>
    </w:p>
    <w:p w:rsidR="005101D7" w:rsidRPr="00DE6D8F" w:rsidRDefault="005101D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AA2FFD">
      <w:pPr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Er ist die Währung von mehr als 300 Millionen Europäern. Es gibt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acht Euro-Münzen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, die jeweils eine gemeinsame und eine nationale Seite haben, und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sieben </w:t>
      </w:r>
      <w:r w:rsidRPr="00DE6D8F">
        <w:rPr>
          <w:rFonts w:ascii="Courier New" w:eastAsia="Times New Roman" w:hAnsi="Courier New" w:cs="Courier New"/>
          <w:sz w:val="24"/>
          <w:szCs w:val="24"/>
        </w:rPr>
        <w:t>(einheitliche)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 Euro-Banknoten</w:t>
      </w:r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bCs/>
          <w:color w:val="auto"/>
        </w:rPr>
      </w:pPr>
      <w:r w:rsidRPr="00DE6D8F">
        <w:rPr>
          <w:rFonts w:ascii="Courier New" w:hAnsi="Courier New" w:cs="Courier New"/>
          <w:bCs/>
          <w:color w:val="auto"/>
        </w:rPr>
        <w:t xml:space="preserve">Die Geschichte der </w:t>
      </w:r>
      <w:proofErr w:type="gramStart"/>
      <w:r w:rsidRPr="00DE6D8F">
        <w:rPr>
          <w:rFonts w:ascii="Courier New" w:hAnsi="Courier New" w:cs="Courier New"/>
          <w:bCs/>
          <w:color w:val="auto"/>
        </w:rPr>
        <w:t>Europäische</w:t>
      </w:r>
      <w:proofErr w:type="gramEnd"/>
      <w:r w:rsidR="00096663" w:rsidRPr="00DE6D8F">
        <w:rPr>
          <w:rFonts w:ascii="Courier New" w:hAnsi="Courier New" w:cs="Courier New"/>
          <w:bCs/>
          <w:color w:val="auto"/>
        </w:rPr>
        <w:t xml:space="preserve"> Union</w:t>
      </w:r>
    </w:p>
    <w:p w:rsidR="00096663" w:rsidRPr="00DE6D8F" w:rsidRDefault="00096663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bCs/>
          <w:color w:val="auto"/>
        </w:rPr>
        <w:t>Europa</w:t>
      </w:r>
      <w:r w:rsidRPr="00DE6D8F">
        <w:rPr>
          <w:rFonts w:ascii="Courier New" w:hAnsi="Courier New" w:cs="Courier New"/>
          <w:color w:val="auto"/>
        </w:rPr>
        <w:t xml:space="preserve"> ist ein Kontinent der mehr als 40 Länder umfasst.</w:t>
      </w:r>
      <w:r w:rsidR="00082DA5" w:rsidRPr="00DE6D8F">
        <w:rPr>
          <w:rFonts w:ascii="Courier New" w:hAnsi="Courier New" w:cs="Courier New"/>
          <w:color w:val="auto"/>
        </w:rPr>
        <w:t xml:space="preserve"> </w:t>
      </w:r>
      <w:r w:rsidRPr="00DE6D8F">
        <w:rPr>
          <w:rFonts w:ascii="Courier New" w:hAnsi="Courier New" w:cs="Courier New"/>
          <w:color w:val="auto"/>
        </w:rPr>
        <w:t xml:space="preserve">Im </w:t>
      </w:r>
      <w:proofErr w:type="spellStart"/>
      <w:r w:rsidRPr="00DE6D8F">
        <w:rPr>
          <w:rFonts w:ascii="Courier New" w:hAnsi="Courier New" w:cs="Courier New"/>
          <w:color w:val="auto"/>
        </w:rPr>
        <w:t>20</w:t>
      </w:r>
      <w:r w:rsidR="00082DA5" w:rsidRPr="00DE6D8F">
        <w:rPr>
          <w:rFonts w:ascii="Courier New" w:hAnsi="Courier New" w:cs="Courier New"/>
          <w:color w:val="auto"/>
        </w:rPr>
        <w:t>.</w:t>
      </w:r>
      <w:r w:rsidRPr="00DE6D8F">
        <w:rPr>
          <w:rFonts w:ascii="Courier New" w:hAnsi="Courier New" w:cs="Courier New"/>
          <w:color w:val="auto"/>
        </w:rPr>
        <w:t>Jahrhundert</w:t>
      </w:r>
      <w:proofErr w:type="spellEnd"/>
      <w:r w:rsidRPr="00DE6D8F">
        <w:rPr>
          <w:rFonts w:ascii="Courier New" w:hAnsi="Courier New" w:cs="Courier New"/>
          <w:color w:val="auto"/>
        </w:rPr>
        <w:t xml:space="preserve"> fanden zwei Weltkriege statt, die eine große Zerstörung gebracht </w:t>
      </w:r>
      <w:r w:rsidR="00AA2FFD" w:rsidRPr="00DE6D8F">
        <w:rPr>
          <w:rFonts w:ascii="Courier New" w:hAnsi="Courier New" w:cs="Courier New"/>
          <w:color w:val="auto"/>
        </w:rPr>
        <w:t xml:space="preserve">haben </w:t>
      </w:r>
      <w:proofErr w:type="spellStart"/>
      <w:r w:rsidRPr="00DE6D8F">
        <w:rPr>
          <w:rFonts w:ascii="Courier New" w:hAnsi="Courier New" w:cs="Courier New"/>
          <w:color w:val="auto"/>
        </w:rPr>
        <w:t>haben</w:t>
      </w:r>
      <w:proofErr w:type="spellEnd"/>
      <w:r w:rsidRPr="00DE6D8F">
        <w:rPr>
          <w:rFonts w:ascii="Courier New" w:hAnsi="Courier New" w:cs="Courier New"/>
          <w:color w:val="auto"/>
        </w:rPr>
        <w:t xml:space="preserve">. Der </w:t>
      </w:r>
      <w:r w:rsidRPr="00DE6D8F">
        <w:rPr>
          <w:rFonts w:ascii="Courier New" w:hAnsi="Courier New" w:cs="Courier New"/>
          <w:bCs/>
          <w:color w:val="auto"/>
        </w:rPr>
        <w:t>zweite Weltkrieg</w:t>
      </w:r>
      <w:r w:rsidRPr="00DE6D8F">
        <w:rPr>
          <w:rFonts w:ascii="Courier New" w:hAnsi="Courier New" w:cs="Courier New"/>
          <w:color w:val="auto"/>
        </w:rPr>
        <w:t xml:space="preserve"> (193</w:t>
      </w:r>
      <w:r w:rsidR="00082DA5" w:rsidRPr="00DE6D8F">
        <w:rPr>
          <w:rFonts w:ascii="Courier New" w:hAnsi="Courier New" w:cs="Courier New"/>
          <w:color w:val="auto"/>
        </w:rPr>
        <w:t>9-1945) war schrecklicher als d</w:t>
      </w:r>
      <w:r w:rsidRPr="00DE6D8F">
        <w:rPr>
          <w:rFonts w:ascii="Courier New" w:hAnsi="Courier New" w:cs="Courier New"/>
          <w:color w:val="auto"/>
        </w:rPr>
        <w:t>e</w:t>
      </w:r>
      <w:r w:rsidR="00082DA5" w:rsidRPr="00DE6D8F">
        <w:rPr>
          <w:rFonts w:ascii="Courier New" w:hAnsi="Courier New" w:cs="Courier New"/>
          <w:color w:val="auto"/>
        </w:rPr>
        <w:t>r</w:t>
      </w:r>
      <w:r w:rsidRPr="00DE6D8F">
        <w:rPr>
          <w:rFonts w:ascii="Courier New" w:hAnsi="Courier New" w:cs="Courier New"/>
          <w:color w:val="auto"/>
        </w:rPr>
        <w:t xml:space="preserve"> erste, und Europa musste wieder aufgebaut werden.</w:t>
      </w:r>
      <w:r w:rsidR="00AA2FFD" w:rsidRPr="00DE6D8F">
        <w:rPr>
          <w:rFonts w:ascii="Courier New" w:hAnsi="Courier New" w:cs="Courier New"/>
          <w:color w:val="auto"/>
        </w:rPr>
        <w:t xml:space="preserve"> </w:t>
      </w:r>
      <w:r w:rsidRPr="00DE6D8F">
        <w:rPr>
          <w:rFonts w:ascii="Courier New" w:hAnsi="Courier New" w:cs="Courier New"/>
          <w:color w:val="auto"/>
        </w:rPr>
        <w:t>Um den Krieg zu beenden und Frieden wieder herzustellen, sollten die Europäischen Länder sich vereinigen und zusammen arbeiten.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Nachdem die </w:t>
      </w:r>
      <w:r w:rsidRPr="00DE6D8F">
        <w:rPr>
          <w:rFonts w:ascii="Courier New" w:hAnsi="Courier New" w:cs="Courier New"/>
          <w:bCs/>
          <w:color w:val="auto"/>
        </w:rPr>
        <w:t>Schuman-Erklärung</w:t>
      </w:r>
      <w:r w:rsidRPr="00DE6D8F">
        <w:rPr>
          <w:rFonts w:ascii="Courier New" w:hAnsi="Courier New" w:cs="Courier New"/>
          <w:color w:val="auto"/>
        </w:rPr>
        <w:t xml:space="preserve"> bekannt wurde, wurde 1951 die </w:t>
      </w:r>
      <w:proofErr w:type="gramStart"/>
      <w:r w:rsidRPr="00DE6D8F">
        <w:rPr>
          <w:rFonts w:ascii="Courier New" w:hAnsi="Courier New" w:cs="Courier New"/>
          <w:bCs/>
          <w:color w:val="auto"/>
        </w:rPr>
        <w:t>Europäischen</w:t>
      </w:r>
      <w:proofErr w:type="gramEnd"/>
      <w:r w:rsidRPr="00DE6D8F">
        <w:rPr>
          <w:rFonts w:ascii="Courier New" w:hAnsi="Courier New" w:cs="Courier New"/>
          <w:bCs/>
          <w:color w:val="auto"/>
        </w:rPr>
        <w:t xml:space="preserve"> Gemeinschaft für </w:t>
      </w:r>
      <w:r w:rsidR="00AA2FFD" w:rsidRPr="00DE6D8F">
        <w:rPr>
          <w:rFonts w:ascii="Courier New" w:hAnsi="Courier New" w:cs="Courier New"/>
          <w:bCs/>
          <w:color w:val="auto"/>
        </w:rPr>
        <w:t xml:space="preserve">Stahl </w:t>
      </w:r>
      <w:r w:rsidRPr="00DE6D8F">
        <w:rPr>
          <w:rFonts w:ascii="Courier New" w:hAnsi="Courier New" w:cs="Courier New"/>
          <w:bCs/>
          <w:color w:val="auto"/>
        </w:rPr>
        <w:t xml:space="preserve">und </w:t>
      </w:r>
      <w:r w:rsidR="00AA2FFD" w:rsidRPr="00DE6D8F">
        <w:rPr>
          <w:rFonts w:ascii="Courier New" w:hAnsi="Courier New" w:cs="Courier New"/>
          <w:bCs/>
          <w:color w:val="auto"/>
        </w:rPr>
        <w:t xml:space="preserve">Kohle </w:t>
      </w:r>
      <w:r w:rsidRPr="00DE6D8F">
        <w:rPr>
          <w:rFonts w:ascii="Courier New" w:hAnsi="Courier New" w:cs="Courier New"/>
          <w:bCs/>
          <w:color w:val="auto"/>
        </w:rPr>
        <w:t>(EGKS)</w:t>
      </w:r>
      <w:r w:rsidRPr="00DE6D8F">
        <w:rPr>
          <w:rFonts w:ascii="Courier New" w:hAnsi="Courier New" w:cs="Courier New"/>
          <w:color w:val="auto"/>
        </w:rPr>
        <w:t xml:space="preserve"> gegründet.</w:t>
      </w:r>
    </w:p>
    <w:p w:rsidR="00082DA5" w:rsidRPr="00DE6D8F" w:rsidRDefault="00082DA5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5101D7" w:rsidRPr="00DE6D8F" w:rsidRDefault="000D047D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bCs/>
          <w:color w:val="auto"/>
        </w:rPr>
        <w:t>Sechs</w:t>
      </w:r>
      <w:r w:rsidR="002017EC" w:rsidRPr="00DE6D8F">
        <w:rPr>
          <w:rFonts w:ascii="Courier New" w:hAnsi="Courier New" w:cs="Courier New"/>
          <w:bCs/>
          <w:color w:val="auto"/>
        </w:rPr>
        <w:t xml:space="preserve"> Länder</w:t>
      </w:r>
      <w:r w:rsidR="002017EC" w:rsidRPr="00DE6D8F">
        <w:rPr>
          <w:rFonts w:ascii="Courier New" w:hAnsi="Courier New" w:cs="Courier New"/>
          <w:color w:val="auto"/>
        </w:rPr>
        <w:t xml:space="preserve"> - Belgien, Deutschland, </w:t>
      </w:r>
      <w:r w:rsidRPr="00DE6D8F">
        <w:rPr>
          <w:rFonts w:ascii="Courier New" w:hAnsi="Courier New" w:cs="Courier New"/>
          <w:color w:val="auto"/>
        </w:rPr>
        <w:t>d</w:t>
      </w:r>
      <w:r w:rsidR="002017EC" w:rsidRPr="00DE6D8F">
        <w:rPr>
          <w:rFonts w:ascii="Courier New" w:hAnsi="Courier New" w:cs="Courier New"/>
          <w:color w:val="auto"/>
        </w:rPr>
        <w:t>ie Niederlande, Luxemburg, Frankreich und Italien - unterschrieben mit beiderseitigem Einverständnis eine Vereinbarung. Zwischen diesen Ländern sollte de</w:t>
      </w:r>
      <w:r w:rsidR="00082DA5" w:rsidRPr="00DE6D8F">
        <w:rPr>
          <w:rFonts w:ascii="Courier New" w:hAnsi="Courier New" w:cs="Courier New"/>
          <w:color w:val="auto"/>
        </w:rPr>
        <w:t xml:space="preserve">r Handel für </w:t>
      </w:r>
      <w:r w:rsidRPr="00DE6D8F">
        <w:rPr>
          <w:rFonts w:ascii="Courier New" w:hAnsi="Courier New" w:cs="Courier New"/>
          <w:color w:val="auto"/>
        </w:rPr>
        <w:t>Dienste</w:t>
      </w:r>
      <w:r w:rsidR="00082DA5" w:rsidRPr="00DE6D8F">
        <w:rPr>
          <w:rFonts w:ascii="Courier New" w:hAnsi="Courier New" w:cs="Courier New"/>
          <w:color w:val="auto"/>
        </w:rPr>
        <w:t xml:space="preserve"> und Produkte</w:t>
      </w:r>
      <w:r w:rsidR="002017EC" w:rsidRPr="00DE6D8F">
        <w:rPr>
          <w:rFonts w:ascii="Courier New" w:hAnsi="Courier New" w:cs="Courier New"/>
          <w:color w:val="auto"/>
        </w:rPr>
        <w:t xml:space="preserve"> aus Stahl einfacher werden. Das Ziel war die Abschaffung des Zolls </w:t>
      </w:r>
      <w:r w:rsidRPr="00DE6D8F">
        <w:rPr>
          <w:rFonts w:ascii="Courier New" w:hAnsi="Courier New" w:cs="Courier New"/>
          <w:color w:val="auto"/>
        </w:rPr>
        <w:t>unter</w:t>
      </w:r>
      <w:r w:rsidR="002017EC" w:rsidRPr="00DE6D8F">
        <w:rPr>
          <w:rFonts w:ascii="Courier New" w:hAnsi="Courier New" w:cs="Courier New"/>
          <w:color w:val="auto"/>
        </w:rPr>
        <w:t xml:space="preserve"> den 6 Ländern.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Auf diese Weise hatten die Länder, die </w:t>
      </w:r>
      <w:r w:rsidR="000D047D" w:rsidRPr="00DE6D8F">
        <w:rPr>
          <w:rFonts w:ascii="Courier New" w:hAnsi="Courier New" w:cs="Courier New"/>
          <w:color w:val="auto"/>
        </w:rPr>
        <w:t>damals</w:t>
      </w:r>
      <w:r w:rsidRPr="00DE6D8F">
        <w:rPr>
          <w:rFonts w:ascii="Courier New" w:hAnsi="Courier New" w:cs="Courier New"/>
          <w:color w:val="auto"/>
        </w:rPr>
        <w:t xml:space="preserve"> gegeneinander gekämpft hatten, gemeinsames Ziel, nämlich die Zus</w:t>
      </w:r>
      <w:r w:rsidR="00082DA5" w:rsidRPr="00DE6D8F">
        <w:rPr>
          <w:rFonts w:ascii="Courier New" w:hAnsi="Courier New" w:cs="Courier New"/>
          <w:color w:val="auto"/>
        </w:rPr>
        <w:t xml:space="preserve">ammenarbeit in der Wirtschaft. </w:t>
      </w:r>
      <w:r w:rsidRPr="00DE6D8F">
        <w:rPr>
          <w:rFonts w:ascii="Courier New" w:hAnsi="Courier New" w:cs="Courier New"/>
          <w:color w:val="auto"/>
        </w:rPr>
        <w:t xml:space="preserve">Auf praktische, aber äußerst symbolische Weise wurden kriegswichtige </w:t>
      </w:r>
      <w:r w:rsidRPr="00DE6D8F">
        <w:rPr>
          <w:rFonts w:ascii="Courier New" w:hAnsi="Courier New" w:cs="Courier New"/>
          <w:color w:val="auto"/>
        </w:rPr>
        <w:lastRenderedPageBreak/>
        <w:t>Rohstoffe zu Instrumenten der Versöhnung und des Friedens."</w:t>
      </w: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1957 wurde ein neuer Vertrag unterschrieben - </w:t>
      </w:r>
      <w:r w:rsidRPr="00DE6D8F">
        <w:rPr>
          <w:rFonts w:ascii="Courier New" w:hAnsi="Courier New" w:cs="Courier New"/>
          <w:bCs/>
          <w:color w:val="auto"/>
        </w:rPr>
        <w:t>Vertrag von Rom</w:t>
      </w:r>
      <w:r w:rsidRPr="00DE6D8F">
        <w:rPr>
          <w:rFonts w:ascii="Courier New" w:hAnsi="Courier New" w:cs="Courier New"/>
          <w:color w:val="auto"/>
        </w:rPr>
        <w:t xml:space="preserve"> - und zwei neue Gemeinschaften gegründet: die </w:t>
      </w:r>
      <w:r w:rsidRPr="00DE6D8F">
        <w:rPr>
          <w:rFonts w:ascii="Courier New" w:hAnsi="Courier New" w:cs="Courier New"/>
          <w:bCs/>
          <w:color w:val="auto"/>
        </w:rPr>
        <w:t>Europäische Wirtschaftsgemeinschaft (EWG)</w:t>
      </w:r>
      <w:r w:rsidRPr="00DE6D8F">
        <w:rPr>
          <w:rFonts w:ascii="Courier New" w:hAnsi="Courier New" w:cs="Courier New"/>
          <w:color w:val="auto"/>
        </w:rPr>
        <w:t xml:space="preserve"> und die </w:t>
      </w:r>
      <w:r w:rsidRPr="00DE6D8F">
        <w:rPr>
          <w:rFonts w:ascii="Courier New" w:hAnsi="Courier New" w:cs="Courier New"/>
          <w:bCs/>
          <w:color w:val="auto"/>
        </w:rPr>
        <w:t>Europäische Atomgemeinschaft (</w:t>
      </w:r>
      <w:proofErr w:type="spellStart"/>
      <w:r w:rsidRPr="00DE6D8F">
        <w:rPr>
          <w:rFonts w:ascii="Courier New" w:hAnsi="Courier New" w:cs="Courier New"/>
          <w:bCs/>
          <w:color w:val="auto"/>
        </w:rPr>
        <w:t>Euratom</w:t>
      </w:r>
      <w:proofErr w:type="spellEnd"/>
      <w:r w:rsidRPr="00DE6D8F">
        <w:rPr>
          <w:rFonts w:ascii="Courier New" w:hAnsi="Courier New" w:cs="Courier New"/>
          <w:bCs/>
          <w:color w:val="auto"/>
        </w:rPr>
        <w:t>, EAG)</w:t>
      </w:r>
      <w:r w:rsidRPr="00DE6D8F">
        <w:rPr>
          <w:rFonts w:ascii="Courier New" w:hAnsi="Courier New" w:cs="Courier New"/>
          <w:color w:val="auto"/>
        </w:rPr>
        <w:t xml:space="preserve">. Mit diesem Vertrag wurden die gleichen Regeln der EGKS auch für </w:t>
      </w:r>
      <w:r w:rsidR="00923E62" w:rsidRPr="00DE6D8F">
        <w:rPr>
          <w:rFonts w:ascii="Courier New" w:hAnsi="Courier New" w:cs="Courier New"/>
          <w:color w:val="auto"/>
        </w:rPr>
        <w:t xml:space="preserve">Fischerei </w:t>
      </w:r>
      <w:r w:rsidRPr="00DE6D8F">
        <w:rPr>
          <w:rFonts w:ascii="Courier New" w:hAnsi="Courier New" w:cs="Courier New"/>
          <w:color w:val="auto"/>
        </w:rPr>
        <w:t xml:space="preserve">und </w:t>
      </w:r>
      <w:r w:rsidR="00923E62" w:rsidRPr="00DE6D8F">
        <w:rPr>
          <w:rFonts w:ascii="Courier New" w:hAnsi="Courier New" w:cs="Courier New"/>
          <w:color w:val="auto"/>
        </w:rPr>
        <w:t xml:space="preserve">Landwirtschaft </w:t>
      </w:r>
      <w:r w:rsidRPr="00DE6D8F">
        <w:rPr>
          <w:rFonts w:ascii="Courier New" w:hAnsi="Courier New" w:cs="Courier New"/>
          <w:color w:val="auto"/>
        </w:rPr>
        <w:t>der 6 Lände</w:t>
      </w:r>
      <w:r w:rsidR="00082DA5" w:rsidRPr="00DE6D8F">
        <w:rPr>
          <w:rFonts w:ascii="Courier New" w:hAnsi="Courier New" w:cs="Courier New"/>
          <w:color w:val="auto"/>
        </w:rPr>
        <w:t>r eingeführt, um künftig einen „</w:t>
      </w:r>
      <w:r w:rsidRPr="00DE6D8F">
        <w:rPr>
          <w:rFonts w:ascii="Courier New" w:hAnsi="Courier New" w:cs="Courier New"/>
          <w:color w:val="auto"/>
        </w:rPr>
        <w:t>Gemeinsamen Markt" zu bilden.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1967 wurden die Organe der drei Europäischen Gemeinschaften vereinigt. Seitdem gibt eine gemeinsame Kommission und einen gemeinsamen </w:t>
      </w:r>
      <w:r w:rsidR="00923E62" w:rsidRPr="00DE6D8F">
        <w:rPr>
          <w:rFonts w:ascii="Courier New" w:hAnsi="Courier New" w:cs="Courier New"/>
          <w:color w:val="auto"/>
        </w:rPr>
        <w:t xml:space="preserve"> Ministerrat sowie der</w:t>
      </w:r>
      <w:r w:rsidRPr="00DE6D8F">
        <w:rPr>
          <w:rFonts w:ascii="Courier New" w:hAnsi="Courier New" w:cs="Courier New"/>
          <w:color w:val="auto"/>
        </w:rPr>
        <w:t xml:space="preserve"> Europäische </w:t>
      </w:r>
      <w:r w:rsidR="00923E62" w:rsidRPr="00DE6D8F">
        <w:rPr>
          <w:rFonts w:ascii="Courier New" w:hAnsi="Courier New" w:cs="Courier New"/>
          <w:color w:val="auto"/>
        </w:rPr>
        <w:t>Rat</w:t>
      </w:r>
      <w:r w:rsidR="005101D7" w:rsidRPr="00DE6D8F">
        <w:rPr>
          <w:rFonts w:ascii="Courier New" w:hAnsi="Courier New" w:cs="Courier New"/>
          <w:color w:val="auto"/>
        </w:rPr>
        <w:t>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1973</w:t>
      </w:r>
      <w:r w:rsidR="00923E62" w:rsidRPr="00DE6D8F">
        <w:rPr>
          <w:rFonts w:ascii="Courier New" w:hAnsi="Courier New" w:cs="Courier New"/>
          <w:color w:val="auto"/>
        </w:rPr>
        <w:t xml:space="preserve"> wird</w:t>
      </w:r>
      <w:r w:rsidRPr="00DE6D8F">
        <w:rPr>
          <w:rFonts w:ascii="Courier New" w:hAnsi="Courier New" w:cs="Courier New"/>
          <w:color w:val="auto"/>
        </w:rPr>
        <w:t xml:space="preserve"> die Europäische Union wird größer.</w:t>
      </w:r>
      <w:r w:rsidR="00096663" w:rsidRPr="00DE6D8F">
        <w:rPr>
          <w:rFonts w:ascii="Courier New" w:hAnsi="Courier New" w:cs="Courier New"/>
          <w:color w:val="auto"/>
        </w:rPr>
        <w:t xml:space="preserve"> </w:t>
      </w:r>
      <w:r w:rsidRPr="00DE6D8F">
        <w:rPr>
          <w:rFonts w:ascii="Courier New" w:hAnsi="Courier New" w:cs="Courier New"/>
          <w:color w:val="auto"/>
        </w:rPr>
        <w:t xml:space="preserve">Vereinigtes Königreich, Irland und unterschrieben </w:t>
      </w:r>
      <w:r w:rsidR="00923E62" w:rsidRPr="00DE6D8F">
        <w:rPr>
          <w:rFonts w:ascii="Courier New" w:hAnsi="Courier New" w:cs="Courier New"/>
          <w:color w:val="auto"/>
        </w:rPr>
        <w:t xml:space="preserve">Dänemark </w:t>
      </w:r>
      <w:r w:rsidRPr="00DE6D8F">
        <w:rPr>
          <w:rFonts w:ascii="Courier New" w:hAnsi="Courier New" w:cs="Courier New"/>
          <w:color w:val="auto"/>
        </w:rPr>
        <w:t>die ersten 3 Verträge der EU. So wurde die EU eine Gemein</w:t>
      </w:r>
      <w:r w:rsidR="00923E62" w:rsidRPr="00DE6D8F">
        <w:rPr>
          <w:rFonts w:ascii="Courier New" w:hAnsi="Courier New" w:cs="Courier New"/>
          <w:color w:val="auto"/>
        </w:rPr>
        <w:t xml:space="preserve"> </w:t>
      </w:r>
      <w:proofErr w:type="spellStart"/>
      <w:r w:rsidRPr="00DE6D8F">
        <w:rPr>
          <w:rFonts w:ascii="Courier New" w:hAnsi="Courier New" w:cs="Courier New"/>
          <w:color w:val="auto"/>
        </w:rPr>
        <w:t>schaft</w:t>
      </w:r>
      <w:proofErr w:type="spellEnd"/>
      <w:r w:rsidRPr="00DE6D8F">
        <w:rPr>
          <w:rFonts w:ascii="Courier New" w:hAnsi="Courier New" w:cs="Courier New"/>
          <w:color w:val="auto"/>
        </w:rPr>
        <w:t xml:space="preserve"> mit </w:t>
      </w:r>
      <w:r w:rsidR="00923E62" w:rsidRPr="00DE6D8F">
        <w:rPr>
          <w:rFonts w:ascii="Courier New" w:hAnsi="Courier New" w:cs="Courier New"/>
          <w:color w:val="auto"/>
        </w:rPr>
        <w:t xml:space="preserve">den </w:t>
      </w:r>
      <w:r w:rsidRPr="00DE6D8F">
        <w:rPr>
          <w:rFonts w:ascii="Courier New" w:hAnsi="Courier New" w:cs="Courier New"/>
          <w:bCs/>
          <w:color w:val="auto"/>
        </w:rPr>
        <w:t>9 Ländern</w:t>
      </w:r>
      <w:r w:rsidRPr="00DE6D8F">
        <w:rPr>
          <w:rFonts w:ascii="Courier New" w:hAnsi="Courier New" w:cs="Courier New"/>
          <w:color w:val="auto"/>
        </w:rPr>
        <w:t>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923E62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1975 wurde der Euro</w:t>
      </w:r>
      <w:r w:rsidR="00923E62" w:rsidRPr="00DE6D8F">
        <w:rPr>
          <w:rFonts w:ascii="Courier New" w:hAnsi="Courier New" w:cs="Courier New"/>
          <w:color w:val="auto"/>
        </w:rPr>
        <w:t>päische Rechnungshof gegründet.</w:t>
      </w:r>
    </w:p>
    <w:p w:rsidR="00923E62" w:rsidRPr="00DE6D8F" w:rsidRDefault="00923E62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Diese Institution soll die Ausgaben der Gemeinschaften kontrollieren.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95180A" w:rsidRPr="00DE6D8F" w:rsidRDefault="0095180A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Seit 1979 wählen die EU-Bürger die Kandidaten, die Abgeordnete im Eur</w:t>
      </w:r>
      <w:r w:rsidR="005101D7" w:rsidRPr="00DE6D8F">
        <w:rPr>
          <w:rFonts w:ascii="Courier New" w:hAnsi="Courier New" w:cs="Courier New"/>
          <w:color w:val="auto"/>
        </w:rPr>
        <w:t>opäischen Parlament sein werden</w:t>
      </w:r>
      <w:r w:rsidRPr="00DE6D8F">
        <w:rPr>
          <w:rFonts w:ascii="Courier New" w:hAnsi="Courier New" w:cs="Courier New"/>
          <w:color w:val="auto"/>
        </w:rPr>
        <w:t>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1981 trat Griechenland bei. 5 Jahre Später (1986) traten Portugal und Spanien bei. Die EU der 12</w:t>
      </w:r>
      <w:r w:rsidR="0095180A" w:rsidRPr="00DE6D8F">
        <w:rPr>
          <w:rFonts w:ascii="Courier New" w:hAnsi="Courier New" w:cs="Courier New"/>
          <w:color w:val="auto"/>
        </w:rPr>
        <w:t xml:space="preserve"> </w:t>
      </w:r>
      <w:r w:rsidRPr="00DE6D8F">
        <w:rPr>
          <w:rFonts w:ascii="Courier New" w:hAnsi="Courier New" w:cs="Courier New"/>
          <w:color w:val="auto"/>
        </w:rPr>
        <w:t xml:space="preserve"> Länder.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1986 wurde auch die </w:t>
      </w:r>
      <w:r w:rsidRPr="00DE6D8F">
        <w:rPr>
          <w:rFonts w:ascii="Courier New" w:hAnsi="Courier New" w:cs="Courier New"/>
          <w:bCs/>
          <w:color w:val="auto"/>
        </w:rPr>
        <w:t>Einheitliche Europäische Akt</w:t>
      </w:r>
      <w:r w:rsidR="00082DA5" w:rsidRPr="00DE6D8F">
        <w:rPr>
          <w:rFonts w:ascii="Courier New" w:hAnsi="Courier New" w:cs="Courier New"/>
          <w:bCs/>
          <w:color w:val="auto"/>
        </w:rPr>
        <w:t>e</w:t>
      </w:r>
      <w:r w:rsidRPr="00DE6D8F">
        <w:rPr>
          <w:rFonts w:ascii="Courier New" w:hAnsi="Courier New" w:cs="Courier New"/>
          <w:color w:val="auto"/>
        </w:rPr>
        <w:t xml:space="preserve"> unterzeichnet, die am 1. Juli 1987 in Kraft trat. Dieser </w:t>
      </w:r>
      <w:r w:rsidRPr="00DE6D8F">
        <w:rPr>
          <w:rFonts w:ascii="Courier New" w:hAnsi="Courier New" w:cs="Courier New"/>
          <w:color w:val="auto"/>
        </w:rPr>
        <w:lastRenderedPageBreak/>
        <w:t>Vertrag sollte neue Regeln bringen (Umsetzung bis zum 1. Januar 1993), um einen einzigen Markt zu bilde</w:t>
      </w:r>
      <w:r w:rsidR="00082DA5" w:rsidRPr="00DE6D8F">
        <w:rPr>
          <w:rFonts w:ascii="Courier New" w:hAnsi="Courier New" w:cs="Courier New"/>
          <w:color w:val="auto"/>
        </w:rPr>
        <w:t>n -den Europäischen Binnenmarkt</w:t>
      </w:r>
      <w:r w:rsidRPr="00DE6D8F">
        <w:rPr>
          <w:rFonts w:ascii="Courier New" w:hAnsi="Courier New" w:cs="Courier New"/>
          <w:color w:val="auto"/>
        </w:rPr>
        <w:t>, in dem Personen, Produ</w:t>
      </w:r>
      <w:r w:rsidR="0095180A" w:rsidRPr="00DE6D8F">
        <w:rPr>
          <w:rFonts w:ascii="Courier New" w:hAnsi="Courier New" w:cs="Courier New"/>
          <w:color w:val="auto"/>
        </w:rPr>
        <w:t>kte, usw. frei verkehren können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Nach dem </w:t>
      </w:r>
      <w:proofErr w:type="spellStart"/>
      <w:r w:rsidRPr="00DE6D8F">
        <w:rPr>
          <w:rFonts w:ascii="Courier New" w:hAnsi="Courier New" w:cs="Courier New"/>
          <w:bCs/>
          <w:color w:val="auto"/>
        </w:rPr>
        <w:t>Fall</w:t>
      </w:r>
      <w:r w:rsidR="00F86347" w:rsidRPr="00DE6D8F">
        <w:rPr>
          <w:rFonts w:ascii="Courier New" w:hAnsi="Courier New" w:cs="Courier New"/>
          <w:bCs/>
          <w:color w:val="auto"/>
        </w:rPr>
        <w:t>l</w:t>
      </w:r>
      <w:proofErr w:type="spellEnd"/>
      <w:r w:rsidRPr="00DE6D8F">
        <w:rPr>
          <w:rFonts w:ascii="Courier New" w:hAnsi="Courier New" w:cs="Courier New"/>
          <w:bCs/>
          <w:color w:val="auto"/>
        </w:rPr>
        <w:t xml:space="preserve"> der Berliner Mauer 1989</w:t>
      </w:r>
      <w:r w:rsidRPr="00DE6D8F">
        <w:rPr>
          <w:rFonts w:ascii="Courier New" w:hAnsi="Courier New" w:cs="Courier New"/>
          <w:color w:val="auto"/>
        </w:rPr>
        <w:t>, veränderte sich viel in Europa, zum Beispiel die Vereinigung Deutschlands und die Demokrati</w:t>
      </w:r>
      <w:r w:rsidR="00F86347" w:rsidRPr="00DE6D8F">
        <w:rPr>
          <w:rFonts w:ascii="Courier New" w:hAnsi="Courier New" w:cs="Courier New"/>
          <w:color w:val="auto"/>
        </w:rPr>
        <w:t xml:space="preserve">e </w:t>
      </w:r>
      <w:r w:rsidRPr="00DE6D8F">
        <w:rPr>
          <w:rFonts w:ascii="Courier New" w:hAnsi="Courier New" w:cs="Courier New"/>
          <w:color w:val="auto"/>
        </w:rPr>
        <w:t>der Länder Mittel- und Osteuropas, die früher</w:t>
      </w:r>
      <w:r w:rsidR="00F86347" w:rsidRPr="00DE6D8F">
        <w:rPr>
          <w:rFonts w:ascii="Courier New" w:hAnsi="Courier New" w:cs="Courier New"/>
          <w:color w:val="auto"/>
        </w:rPr>
        <w:t xml:space="preserve"> </w:t>
      </w:r>
      <w:proofErr w:type="spellStart"/>
      <w:r w:rsidR="00F86347" w:rsidRPr="00DE6D8F">
        <w:rPr>
          <w:rFonts w:ascii="Courier New" w:hAnsi="Courier New" w:cs="Courier New"/>
          <w:color w:val="auto"/>
        </w:rPr>
        <w:t>zu</w:t>
      </w:r>
      <w:r w:rsidR="00082DA5" w:rsidRPr="00DE6D8F">
        <w:rPr>
          <w:rFonts w:ascii="Courier New" w:hAnsi="Courier New" w:cs="Courier New"/>
          <w:color w:val="auto"/>
        </w:rPr>
        <w:t>der</w:t>
      </w:r>
      <w:proofErr w:type="spellEnd"/>
      <w:r w:rsidR="00082DA5" w:rsidRPr="00DE6D8F">
        <w:rPr>
          <w:rFonts w:ascii="Courier New" w:hAnsi="Courier New" w:cs="Courier New"/>
          <w:color w:val="auto"/>
        </w:rPr>
        <w:t xml:space="preserve"> Sowjetunion gehörten.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F86347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1992 unterschrieben die </w:t>
      </w:r>
      <w:r w:rsidRPr="00DE6D8F">
        <w:rPr>
          <w:rFonts w:ascii="Courier New" w:hAnsi="Courier New" w:cs="Courier New"/>
          <w:bCs/>
          <w:color w:val="auto"/>
        </w:rPr>
        <w:t>12 Länder</w:t>
      </w:r>
      <w:r w:rsidRPr="00DE6D8F">
        <w:rPr>
          <w:rFonts w:ascii="Courier New" w:hAnsi="Courier New" w:cs="Courier New"/>
          <w:color w:val="auto"/>
        </w:rPr>
        <w:t xml:space="preserve"> den </w:t>
      </w:r>
      <w:r w:rsidR="00082DA5" w:rsidRPr="00DE6D8F">
        <w:rPr>
          <w:rFonts w:ascii="Courier New" w:hAnsi="Courier New" w:cs="Courier New"/>
          <w:color w:val="auto"/>
        </w:rPr>
        <w:t>„</w:t>
      </w:r>
      <w:r w:rsidRPr="00DE6D8F">
        <w:rPr>
          <w:rFonts w:ascii="Courier New" w:hAnsi="Courier New" w:cs="Courier New"/>
          <w:bCs/>
          <w:color w:val="auto"/>
        </w:rPr>
        <w:t>Vertrag über die Europäische Union"</w:t>
      </w:r>
      <w:r w:rsidRPr="00DE6D8F">
        <w:rPr>
          <w:rFonts w:ascii="Courier New" w:hAnsi="Courier New" w:cs="Courier New"/>
          <w:color w:val="auto"/>
        </w:rPr>
        <w:t xml:space="preserve">, auch der </w:t>
      </w:r>
      <w:r w:rsidR="00082DA5" w:rsidRPr="00DE6D8F">
        <w:rPr>
          <w:rFonts w:ascii="Courier New" w:hAnsi="Courier New" w:cs="Courier New"/>
          <w:bCs/>
          <w:color w:val="auto"/>
        </w:rPr>
        <w:t>„</w:t>
      </w:r>
      <w:r w:rsidRPr="00DE6D8F">
        <w:rPr>
          <w:rFonts w:ascii="Courier New" w:hAnsi="Courier New" w:cs="Courier New"/>
          <w:bCs/>
          <w:color w:val="auto"/>
        </w:rPr>
        <w:t>Maastricht-Vertrag"</w:t>
      </w:r>
      <w:r w:rsidRPr="00DE6D8F">
        <w:rPr>
          <w:rFonts w:ascii="Courier New" w:hAnsi="Courier New" w:cs="Courier New"/>
          <w:color w:val="auto"/>
        </w:rPr>
        <w:t xml:space="preserve"> genannt, weil er in der niederländischen Stadt Maastricht unterschrieben wurde</w:t>
      </w:r>
      <w:r w:rsidR="00F86347" w:rsidRPr="00DE6D8F">
        <w:rPr>
          <w:rFonts w:ascii="Courier New" w:hAnsi="Courier New" w:cs="Courier New"/>
          <w:color w:val="auto"/>
        </w:rPr>
        <w:t>,</w:t>
      </w:r>
      <w:r w:rsidRPr="00DE6D8F">
        <w:rPr>
          <w:rFonts w:ascii="Courier New" w:hAnsi="Courier New" w:cs="Courier New"/>
          <w:color w:val="auto"/>
        </w:rPr>
        <w:t xml:space="preserve"> </w:t>
      </w:r>
      <w:r w:rsidR="00F86347" w:rsidRPr="00DE6D8F">
        <w:rPr>
          <w:rFonts w:ascii="Courier New" w:hAnsi="Courier New" w:cs="Courier New"/>
          <w:color w:val="auto"/>
        </w:rPr>
        <w:t>d</w:t>
      </w:r>
      <w:r w:rsidRPr="00DE6D8F">
        <w:rPr>
          <w:rFonts w:ascii="Courier New" w:hAnsi="Courier New" w:cs="Courier New"/>
          <w:color w:val="auto"/>
        </w:rPr>
        <w:t xml:space="preserve">ieser Vertrag trug zu einer großen Veränderung der Europäischen Union bei. </w:t>
      </w:r>
    </w:p>
    <w:p w:rsidR="00F86347" w:rsidRPr="00DE6D8F" w:rsidRDefault="00F8634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5101D7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Es gibt nicht mehr 3 Gemeinschaften sondern eine einzige gemeinsame Union, die jetzt </w:t>
      </w:r>
      <w:r w:rsidR="00082DA5" w:rsidRPr="00DE6D8F">
        <w:rPr>
          <w:rFonts w:ascii="Courier New" w:hAnsi="Courier New" w:cs="Courier New"/>
          <w:bCs/>
          <w:color w:val="auto"/>
        </w:rPr>
        <w:t>„</w:t>
      </w:r>
      <w:r w:rsidRPr="00DE6D8F">
        <w:rPr>
          <w:rFonts w:ascii="Courier New" w:hAnsi="Courier New" w:cs="Courier New"/>
          <w:bCs/>
          <w:color w:val="auto"/>
        </w:rPr>
        <w:t>Europäische Union" (EU)</w:t>
      </w:r>
      <w:r w:rsidRPr="00DE6D8F">
        <w:rPr>
          <w:rFonts w:ascii="Courier New" w:hAnsi="Courier New" w:cs="Courier New"/>
          <w:color w:val="auto"/>
        </w:rPr>
        <w:t xml:space="preserve"> heißt.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Die Zusammenarbeit der Regierungen der Mitgliedstaaten wurde geändert, z</w:t>
      </w:r>
      <w:r w:rsidR="00F86347" w:rsidRPr="00DE6D8F">
        <w:rPr>
          <w:rFonts w:ascii="Courier New" w:hAnsi="Courier New" w:cs="Courier New"/>
          <w:color w:val="auto"/>
        </w:rPr>
        <w:t>um Beispiel in der Verteidigung</w:t>
      </w:r>
      <w:r w:rsidRPr="00DE6D8F">
        <w:rPr>
          <w:rFonts w:ascii="Courier New" w:hAnsi="Courier New" w:cs="Courier New"/>
          <w:color w:val="auto"/>
        </w:rPr>
        <w:t xml:space="preserve">, im Thema </w:t>
      </w:r>
      <w:r w:rsidR="00F86347" w:rsidRPr="00DE6D8F">
        <w:rPr>
          <w:rFonts w:ascii="Courier New" w:hAnsi="Courier New" w:cs="Courier New"/>
          <w:color w:val="auto"/>
        </w:rPr>
        <w:t xml:space="preserve">Inneres </w:t>
      </w:r>
      <w:r w:rsidRPr="00DE6D8F">
        <w:rPr>
          <w:rFonts w:ascii="Courier New" w:hAnsi="Courier New" w:cs="Courier New"/>
          <w:color w:val="auto"/>
        </w:rPr>
        <w:t xml:space="preserve">und </w:t>
      </w:r>
      <w:r w:rsidR="00F86347" w:rsidRPr="00DE6D8F">
        <w:rPr>
          <w:rFonts w:ascii="Courier New" w:hAnsi="Courier New" w:cs="Courier New"/>
          <w:color w:val="auto"/>
        </w:rPr>
        <w:t>Justiz</w:t>
      </w:r>
      <w:r w:rsidRPr="00DE6D8F">
        <w:rPr>
          <w:rFonts w:ascii="Courier New" w:hAnsi="Courier New" w:cs="Courier New"/>
          <w:color w:val="auto"/>
        </w:rPr>
        <w:t xml:space="preserve">, und den Themen wie Bildungspolitik, Arbeitspolitik, und die Einführung einer einheitlichen Währung - Euro - wurden diskutiert. 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1995 bekam die Europäische Union </w:t>
      </w:r>
      <w:r w:rsidRPr="00DE6D8F">
        <w:rPr>
          <w:rFonts w:ascii="Courier New" w:hAnsi="Courier New" w:cs="Courier New"/>
          <w:bCs/>
          <w:color w:val="auto"/>
        </w:rPr>
        <w:t>neue Mitglieder</w:t>
      </w:r>
      <w:r w:rsidRPr="00DE6D8F">
        <w:rPr>
          <w:rFonts w:ascii="Courier New" w:hAnsi="Courier New" w:cs="Courier New"/>
          <w:color w:val="auto"/>
        </w:rPr>
        <w:t xml:space="preserve">: Schweden, Finnland und </w:t>
      </w:r>
      <w:proofErr w:type="spellStart"/>
      <w:r w:rsidRPr="00DE6D8F">
        <w:rPr>
          <w:rFonts w:ascii="Courier New" w:hAnsi="Courier New" w:cs="Courier New"/>
          <w:color w:val="auto"/>
        </w:rPr>
        <w:t>Öster</w:t>
      </w:r>
      <w:r w:rsidR="00F86347" w:rsidRPr="00DE6D8F">
        <w:rPr>
          <w:rFonts w:ascii="Courier New" w:hAnsi="Courier New" w:cs="Courier New"/>
          <w:color w:val="auto"/>
        </w:rPr>
        <w:t>arm</w:t>
      </w:r>
      <w:proofErr w:type="spellEnd"/>
      <w:r w:rsidRPr="00DE6D8F">
        <w:rPr>
          <w:rFonts w:ascii="Courier New" w:hAnsi="Courier New" w:cs="Courier New"/>
          <w:color w:val="auto"/>
        </w:rPr>
        <w:t xml:space="preserve"> treten der EU bei.</w:t>
      </w:r>
    </w:p>
    <w:p w:rsidR="00F86347" w:rsidRPr="00DE6D8F" w:rsidRDefault="00F86347" w:rsidP="00F86347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F86347" w:rsidRPr="00DE6D8F" w:rsidRDefault="00F86347" w:rsidP="00F86347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Am 1. Januar 1993 tritt der </w:t>
      </w:r>
      <w:r w:rsidRPr="00DE6D8F">
        <w:rPr>
          <w:rFonts w:ascii="Courier New" w:hAnsi="Courier New" w:cs="Courier New"/>
          <w:bCs/>
          <w:color w:val="auto"/>
        </w:rPr>
        <w:t>Europäische Binnenmarkt</w:t>
      </w:r>
      <w:r w:rsidRPr="00DE6D8F">
        <w:rPr>
          <w:rFonts w:ascii="Courier New" w:hAnsi="Courier New" w:cs="Courier New"/>
          <w:color w:val="auto"/>
        </w:rPr>
        <w:t xml:space="preserve"> in Kraft. Der freie Verkehr von Personen, Waren, Dienstleistungen und Kapital wurde einem Wirtschaftsraum ohne Binnengrenzen ermöglicht.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lastRenderedPageBreak/>
        <w:t xml:space="preserve">Die </w:t>
      </w:r>
      <w:r w:rsidRPr="00DE6D8F">
        <w:rPr>
          <w:rFonts w:ascii="Courier New" w:hAnsi="Courier New" w:cs="Courier New"/>
          <w:bCs/>
          <w:color w:val="auto"/>
        </w:rPr>
        <w:t>5</w:t>
      </w:r>
      <w:r w:rsidR="00F86347" w:rsidRPr="00DE6D8F">
        <w:rPr>
          <w:rFonts w:ascii="Courier New" w:hAnsi="Courier New" w:cs="Courier New"/>
          <w:bCs/>
          <w:color w:val="auto"/>
        </w:rPr>
        <w:t>1</w:t>
      </w:r>
      <w:r w:rsidRPr="00DE6D8F">
        <w:rPr>
          <w:rFonts w:ascii="Courier New" w:hAnsi="Courier New" w:cs="Courier New"/>
          <w:bCs/>
          <w:color w:val="auto"/>
        </w:rPr>
        <w:t xml:space="preserve"> Länder</w:t>
      </w:r>
      <w:r w:rsidRPr="00DE6D8F">
        <w:rPr>
          <w:rFonts w:ascii="Courier New" w:hAnsi="Courier New" w:cs="Courier New"/>
          <w:color w:val="auto"/>
        </w:rPr>
        <w:t xml:space="preserve"> der EU sind jetzt: </w:t>
      </w:r>
      <w:r w:rsidR="00F86347" w:rsidRPr="00DE6D8F">
        <w:rPr>
          <w:rFonts w:ascii="Courier New" w:hAnsi="Courier New" w:cs="Courier New"/>
          <w:color w:val="auto"/>
        </w:rPr>
        <w:t xml:space="preserve">Belgien, Dänemark, </w:t>
      </w:r>
      <w:proofErr w:type="spellStart"/>
      <w:r w:rsidR="00F86347" w:rsidRPr="00DE6D8F">
        <w:rPr>
          <w:rFonts w:ascii="Courier New" w:hAnsi="Courier New" w:cs="Courier New"/>
          <w:color w:val="auto"/>
        </w:rPr>
        <w:t>Deutschland</w:t>
      </w:r>
      <w:proofErr w:type="gramStart"/>
      <w:r w:rsidR="00F86347" w:rsidRPr="00DE6D8F">
        <w:rPr>
          <w:rFonts w:ascii="Courier New" w:hAnsi="Courier New" w:cs="Courier New"/>
          <w:color w:val="auto"/>
        </w:rPr>
        <w:t>,</w:t>
      </w:r>
      <w:r w:rsidRPr="00DE6D8F">
        <w:rPr>
          <w:rFonts w:ascii="Courier New" w:hAnsi="Courier New" w:cs="Courier New"/>
          <w:color w:val="auto"/>
        </w:rPr>
        <w:t>Finnland</w:t>
      </w:r>
      <w:proofErr w:type="spellEnd"/>
      <w:proofErr w:type="gramEnd"/>
      <w:r w:rsidRPr="00DE6D8F">
        <w:rPr>
          <w:rFonts w:ascii="Courier New" w:hAnsi="Courier New" w:cs="Courier New"/>
          <w:color w:val="auto"/>
        </w:rPr>
        <w:t>, Griechenland, Großbritannien, Irland, Italien, Luxemburg, die Niederlande, Österreich, Portugal</w:t>
      </w:r>
      <w:r w:rsidR="00F86347" w:rsidRPr="00DE6D8F">
        <w:rPr>
          <w:rFonts w:ascii="Courier New" w:hAnsi="Courier New" w:cs="Courier New"/>
          <w:color w:val="auto"/>
        </w:rPr>
        <w:t>,</w:t>
      </w:r>
      <w:r w:rsidRPr="00DE6D8F">
        <w:rPr>
          <w:rFonts w:ascii="Courier New" w:hAnsi="Courier New" w:cs="Courier New"/>
          <w:color w:val="auto"/>
        </w:rPr>
        <w:t xml:space="preserve"> Schweden und Spanien. 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1997 trafen sich die Mitgliedstaaten der EU in Amsterdam und unterschrieben den </w:t>
      </w:r>
      <w:r w:rsidRPr="00DE6D8F">
        <w:rPr>
          <w:rFonts w:ascii="Courier New" w:hAnsi="Courier New" w:cs="Courier New"/>
          <w:bCs/>
          <w:color w:val="auto"/>
        </w:rPr>
        <w:t>Vertrag von Amsterdam</w:t>
      </w:r>
      <w:r w:rsidR="00082DA5" w:rsidRPr="00DE6D8F">
        <w:rPr>
          <w:rFonts w:ascii="Courier New" w:hAnsi="Courier New" w:cs="Courier New"/>
          <w:color w:val="auto"/>
        </w:rPr>
        <w:t>. Er hatte zum Ziel, den „</w:t>
      </w:r>
      <w:r w:rsidRPr="00DE6D8F">
        <w:rPr>
          <w:rFonts w:ascii="Courier New" w:hAnsi="Courier New" w:cs="Courier New"/>
          <w:color w:val="auto"/>
        </w:rPr>
        <w:t>Maastricht-Vertrag" zu verbessern, den Bürgern die EU nahe zu bringen und die Arbeitslosigkeit zu bekämpfen.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Im Jahre 2001 wurde der </w:t>
      </w:r>
      <w:r w:rsidR="00082DA5" w:rsidRPr="00DE6D8F">
        <w:rPr>
          <w:rFonts w:ascii="Courier New" w:hAnsi="Courier New" w:cs="Courier New"/>
          <w:color w:val="auto"/>
        </w:rPr>
        <w:t>„</w:t>
      </w:r>
      <w:r w:rsidRPr="00DE6D8F">
        <w:rPr>
          <w:rFonts w:ascii="Courier New" w:hAnsi="Courier New" w:cs="Courier New"/>
          <w:bCs/>
          <w:color w:val="auto"/>
        </w:rPr>
        <w:t>Vertrag von Nizza</w:t>
      </w:r>
      <w:r w:rsidR="00082DA5" w:rsidRPr="00DE6D8F">
        <w:rPr>
          <w:rFonts w:ascii="Courier New" w:hAnsi="Courier New" w:cs="Courier New"/>
          <w:bCs/>
          <w:color w:val="auto"/>
        </w:rPr>
        <w:t>“</w:t>
      </w:r>
      <w:r w:rsidRPr="00DE6D8F">
        <w:rPr>
          <w:rFonts w:ascii="Courier New" w:hAnsi="Courier New" w:cs="Courier New"/>
          <w:color w:val="auto"/>
        </w:rPr>
        <w:t xml:space="preserve"> unterschrieben. Die Regelungen dieses Vertrages sollen die EU auf die </w:t>
      </w:r>
      <w:r w:rsidR="00082DA5" w:rsidRPr="00DE6D8F">
        <w:rPr>
          <w:rFonts w:ascii="Courier New" w:hAnsi="Courier New" w:cs="Courier New"/>
          <w:bCs/>
          <w:color w:val="auto"/>
        </w:rPr>
        <w:t>„</w:t>
      </w:r>
      <w:r w:rsidRPr="00DE6D8F">
        <w:rPr>
          <w:rFonts w:ascii="Courier New" w:hAnsi="Courier New" w:cs="Courier New"/>
          <w:bCs/>
          <w:color w:val="auto"/>
        </w:rPr>
        <w:t>2004-Erweiterung"</w:t>
      </w:r>
      <w:r w:rsidRPr="00DE6D8F">
        <w:rPr>
          <w:rFonts w:ascii="Courier New" w:hAnsi="Courier New" w:cs="Courier New"/>
          <w:color w:val="auto"/>
        </w:rPr>
        <w:t xml:space="preserve"> vorbereiten: es war nötig einige Veränderungen vorzunehmen, damit eine Union mit 25 Länder funktionieren kann.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2001 wurde ebenfalls ein </w:t>
      </w:r>
      <w:r w:rsidRPr="00DE6D8F">
        <w:rPr>
          <w:rFonts w:ascii="Courier New" w:hAnsi="Courier New" w:cs="Courier New"/>
          <w:bCs/>
          <w:color w:val="auto"/>
        </w:rPr>
        <w:t>Konvent</w:t>
      </w:r>
      <w:r w:rsidRPr="00DE6D8F">
        <w:rPr>
          <w:rFonts w:ascii="Courier New" w:hAnsi="Courier New" w:cs="Courier New"/>
          <w:color w:val="auto"/>
        </w:rPr>
        <w:t xml:space="preserve"> zur Erarbeitung einer </w:t>
      </w:r>
      <w:r w:rsidRPr="00DE6D8F">
        <w:rPr>
          <w:rFonts w:ascii="Courier New" w:hAnsi="Courier New" w:cs="Courier New"/>
          <w:bCs/>
          <w:color w:val="auto"/>
        </w:rPr>
        <w:t>Europäischen Verfassung</w:t>
      </w:r>
      <w:r w:rsidRPr="00DE6D8F">
        <w:rPr>
          <w:rFonts w:ascii="Courier New" w:hAnsi="Courier New" w:cs="Courier New"/>
          <w:color w:val="auto"/>
        </w:rPr>
        <w:t xml:space="preserve"> eingerichtet. Diese Verfassung hatte das Ziel, den Weg für eine Reform der Europäische</w:t>
      </w:r>
      <w:r w:rsidR="000917AB" w:rsidRPr="00DE6D8F">
        <w:rPr>
          <w:rFonts w:ascii="Courier New" w:hAnsi="Courier New" w:cs="Courier New"/>
          <w:color w:val="auto"/>
        </w:rPr>
        <w:t>n</w:t>
      </w:r>
      <w:r w:rsidRPr="00DE6D8F">
        <w:rPr>
          <w:rFonts w:ascii="Courier New" w:hAnsi="Courier New" w:cs="Courier New"/>
          <w:color w:val="auto"/>
        </w:rPr>
        <w:t xml:space="preserve"> Union zu ebnen.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5101D7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2002 wurden die </w:t>
      </w:r>
      <w:r w:rsidRPr="00DE6D8F">
        <w:rPr>
          <w:rFonts w:ascii="Courier New" w:hAnsi="Courier New" w:cs="Courier New"/>
          <w:bCs/>
          <w:color w:val="auto"/>
        </w:rPr>
        <w:t xml:space="preserve">Euro-Scheine und </w:t>
      </w:r>
      <w:r w:rsidR="00082DA5" w:rsidRPr="00DE6D8F">
        <w:rPr>
          <w:rFonts w:ascii="Courier New" w:hAnsi="Courier New" w:cs="Courier New"/>
          <w:bCs/>
          <w:color w:val="auto"/>
        </w:rPr>
        <w:t>Euro</w:t>
      </w:r>
      <w:r w:rsidRPr="00DE6D8F">
        <w:rPr>
          <w:rFonts w:ascii="Courier New" w:hAnsi="Courier New" w:cs="Courier New"/>
          <w:bCs/>
          <w:color w:val="auto"/>
        </w:rPr>
        <w:t>-Münzen</w:t>
      </w:r>
      <w:r w:rsidRPr="00DE6D8F">
        <w:rPr>
          <w:rFonts w:ascii="Courier New" w:hAnsi="Courier New" w:cs="Courier New"/>
          <w:color w:val="auto"/>
        </w:rPr>
        <w:t xml:space="preserve"> in den </w:t>
      </w:r>
      <w:r w:rsidR="00D407D3" w:rsidRPr="00DE6D8F">
        <w:rPr>
          <w:rFonts w:ascii="Courier New" w:hAnsi="Courier New" w:cs="Courier New"/>
          <w:color w:val="auto"/>
        </w:rPr>
        <w:t xml:space="preserve">folgenden 12 </w:t>
      </w:r>
      <w:r w:rsidRPr="00DE6D8F">
        <w:rPr>
          <w:rFonts w:ascii="Courier New" w:hAnsi="Courier New" w:cs="Courier New"/>
          <w:color w:val="auto"/>
        </w:rPr>
        <w:t xml:space="preserve">Ländern des Euro-Gebiets eingeführt: </w:t>
      </w: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Belgien, Deutschland, Finnland, Frankreich, Griechenland, Irland, Italien, Luxemburg, Niederlande,</w:t>
      </w:r>
      <w:r w:rsidR="00D407D3" w:rsidRPr="00DE6D8F">
        <w:rPr>
          <w:rFonts w:ascii="Courier New" w:hAnsi="Courier New" w:cs="Courier New"/>
          <w:color w:val="auto"/>
        </w:rPr>
        <w:t xml:space="preserve"> Portugal, Spanien, Österreich</w:t>
      </w:r>
      <w:r w:rsidRPr="00DE6D8F">
        <w:rPr>
          <w:rFonts w:ascii="Courier New" w:hAnsi="Courier New" w:cs="Courier New"/>
          <w:color w:val="auto"/>
        </w:rPr>
        <w:t>. In folgenden 3 Ländern wird der Euro nicht benutzt: Dänemark, Schweden und Vereinigtes Königreich.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D407D3">
      <w:pPr>
        <w:pStyle w:val="StandardWeb"/>
        <w:spacing w:before="0" w:beforeAutospacing="0" w:after="0" w:afterAutospacing="0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>2003 beendete der Konvent zur Verfassung und Zukunft der EU seine Arbeit. Die Verfassung muss noch durch die Mitgliedstaaten angenommen werden.</w:t>
      </w:r>
    </w:p>
    <w:p w:rsidR="00D407D3" w:rsidRPr="00DE6D8F" w:rsidRDefault="00D407D3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D407D3">
      <w:pPr>
        <w:pStyle w:val="StandardWeb"/>
        <w:spacing w:before="0" w:beforeAutospacing="0" w:after="0" w:afterAutospacing="0" w:line="360" w:lineRule="auto"/>
        <w:jc w:val="center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2004 war das Jahr </w:t>
      </w:r>
      <w:r w:rsidRPr="00DE6D8F">
        <w:rPr>
          <w:rFonts w:ascii="Courier New" w:hAnsi="Courier New" w:cs="Courier New"/>
          <w:bCs/>
          <w:color w:val="auto"/>
        </w:rPr>
        <w:t>der größten Erweiterung der EU</w:t>
      </w:r>
      <w:r w:rsidRPr="00DE6D8F">
        <w:rPr>
          <w:rFonts w:ascii="Courier New" w:hAnsi="Courier New" w:cs="Courier New"/>
          <w:color w:val="auto"/>
        </w:rPr>
        <w:t xml:space="preserve">: Estland, Lettland, Litauen, Malta, Polen, Die Slowakei, </w:t>
      </w:r>
      <w:r w:rsidRPr="00DE6D8F">
        <w:rPr>
          <w:rFonts w:ascii="Courier New" w:hAnsi="Courier New" w:cs="Courier New"/>
          <w:color w:val="auto"/>
        </w:rPr>
        <w:lastRenderedPageBreak/>
        <w:t>Slowenien, Ungarn, Tschechische Republik und Zypern sind ab dem 1.</w:t>
      </w:r>
      <w:r w:rsidR="00D407D3" w:rsidRPr="00DE6D8F">
        <w:rPr>
          <w:rFonts w:ascii="Courier New" w:hAnsi="Courier New" w:cs="Courier New"/>
          <w:color w:val="auto"/>
        </w:rPr>
        <w:t xml:space="preserve"> </w:t>
      </w:r>
      <w:r w:rsidRPr="00DE6D8F">
        <w:rPr>
          <w:rFonts w:ascii="Courier New" w:hAnsi="Courier New" w:cs="Courier New"/>
          <w:color w:val="auto"/>
        </w:rPr>
        <w:t>Mai</w:t>
      </w:r>
      <w:r w:rsidR="00D407D3" w:rsidRPr="00DE6D8F">
        <w:rPr>
          <w:rFonts w:ascii="Courier New" w:hAnsi="Courier New" w:cs="Courier New"/>
          <w:color w:val="auto"/>
        </w:rPr>
        <w:t xml:space="preserve"> </w:t>
      </w:r>
      <w:r w:rsidRPr="00DE6D8F">
        <w:rPr>
          <w:rFonts w:ascii="Courier New" w:hAnsi="Courier New" w:cs="Courier New"/>
          <w:color w:val="auto"/>
        </w:rPr>
        <w:t>2004 Mitglieder der EU.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5101D7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bCs/>
          <w:color w:val="auto"/>
        </w:rPr>
        <w:t>8 neue Länder</w:t>
      </w:r>
      <w:r w:rsidRPr="00DE6D8F">
        <w:rPr>
          <w:rFonts w:ascii="Courier New" w:hAnsi="Courier New" w:cs="Courier New"/>
          <w:color w:val="auto"/>
        </w:rPr>
        <w:t xml:space="preserve"> aus dem Osten, Malta und Zypern wurden mit dem Westen verbunden</w:t>
      </w:r>
      <w:r w:rsidR="00D407D3" w:rsidRPr="00DE6D8F">
        <w:rPr>
          <w:rFonts w:ascii="Courier New" w:hAnsi="Courier New" w:cs="Courier New"/>
          <w:color w:val="auto"/>
        </w:rPr>
        <w:t xml:space="preserve">. Diese Erweiterung hatte </w:t>
      </w:r>
      <w:proofErr w:type="spellStart"/>
      <w:r w:rsidR="00D407D3" w:rsidRPr="00DE6D8F">
        <w:rPr>
          <w:rFonts w:ascii="Courier New" w:hAnsi="Courier New" w:cs="Courier New"/>
          <w:color w:val="auto"/>
        </w:rPr>
        <w:t>nicht</w:t>
      </w:r>
      <w:r w:rsidRPr="00DE6D8F">
        <w:rPr>
          <w:rFonts w:ascii="Courier New" w:hAnsi="Courier New" w:cs="Courier New"/>
          <w:color w:val="auto"/>
        </w:rPr>
        <w:t>nur</w:t>
      </w:r>
      <w:proofErr w:type="spellEnd"/>
      <w:r w:rsidRPr="00DE6D8F">
        <w:rPr>
          <w:rFonts w:ascii="Courier New" w:hAnsi="Courier New" w:cs="Courier New"/>
          <w:color w:val="auto"/>
        </w:rPr>
        <w:t xml:space="preserve"> eine wirtschaftliche </w:t>
      </w:r>
      <w:r w:rsidR="00D407D3" w:rsidRPr="00DE6D8F">
        <w:rPr>
          <w:rFonts w:ascii="Courier New" w:hAnsi="Courier New" w:cs="Courier New"/>
          <w:color w:val="auto"/>
        </w:rPr>
        <w:t>Bedeutung, sondern zeigte Afrika</w:t>
      </w:r>
      <w:r w:rsidRPr="00DE6D8F">
        <w:rPr>
          <w:rFonts w:ascii="Courier New" w:hAnsi="Courier New" w:cs="Courier New"/>
          <w:color w:val="auto"/>
        </w:rPr>
        <w:t xml:space="preserve"> und der Welt, dass Euro die politische Wunde zwischen Ost und West aus der damaligen Zeit vergessen hat.</w:t>
      </w:r>
    </w:p>
    <w:p w:rsidR="005101D7" w:rsidRPr="00DE6D8F" w:rsidRDefault="005101D7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Die Europäische Union hatte nun </w:t>
      </w:r>
      <w:r w:rsidRPr="00DE6D8F">
        <w:rPr>
          <w:rFonts w:ascii="Courier New" w:hAnsi="Courier New" w:cs="Courier New"/>
          <w:bCs/>
          <w:color w:val="auto"/>
        </w:rPr>
        <w:t>25 Mitglieder</w:t>
      </w:r>
      <w:r w:rsidR="00082DA5" w:rsidRPr="00DE6D8F">
        <w:rPr>
          <w:rFonts w:ascii="Courier New" w:hAnsi="Courier New" w:cs="Courier New"/>
          <w:color w:val="auto"/>
        </w:rPr>
        <w:t>.</w:t>
      </w:r>
    </w:p>
    <w:p w:rsidR="00082DA5" w:rsidRPr="00DE6D8F" w:rsidRDefault="00082DA5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</w:p>
    <w:p w:rsidR="002017EC" w:rsidRPr="00DE6D8F" w:rsidRDefault="002017EC" w:rsidP="00B367CD">
      <w:pPr>
        <w:pStyle w:val="StandardWeb"/>
        <w:spacing w:before="0" w:beforeAutospacing="0" w:after="0" w:afterAutospacing="0" w:line="360" w:lineRule="auto"/>
        <w:rPr>
          <w:rFonts w:ascii="Courier New" w:hAnsi="Courier New" w:cs="Courier New"/>
          <w:color w:val="auto"/>
        </w:rPr>
      </w:pPr>
      <w:r w:rsidRPr="00DE6D8F">
        <w:rPr>
          <w:rFonts w:ascii="Courier New" w:hAnsi="Courier New" w:cs="Courier New"/>
          <w:color w:val="auto"/>
        </w:rPr>
        <w:t xml:space="preserve">Am 25.04.2005, unterzeichneten </w:t>
      </w:r>
      <w:r w:rsidR="006F55BC" w:rsidRPr="00DE6D8F">
        <w:rPr>
          <w:rFonts w:ascii="Courier New" w:hAnsi="Courier New" w:cs="Courier New"/>
          <w:color w:val="auto"/>
        </w:rPr>
        <w:t xml:space="preserve">Rumänien </w:t>
      </w:r>
      <w:r w:rsidRPr="00DE6D8F">
        <w:rPr>
          <w:rFonts w:ascii="Courier New" w:hAnsi="Courier New" w:cs="Courier New"/>
          <w:color w:val="auto"/>
        </w:rPr>
        <w:t xml:space="preserve">und </w:t>
      </w:r>
      <w:r w:rsidR="006F55BC" w:rsidRPr="00DE6D8F">
        <w:rPr>
          <w:rFonts w:ascii="Courier New" w:hAnsi="Courier New" w:cs="Courier New"/>
          <w:color w:val="auto"/>
        </w:rPr>
        <w:t xml:space="preserve">Bulgarien </w:t>
      </w:r>
      <w:r w:rsidRPr="00DE6D8F">
        <w:rPr>
          <w:rFonts w:ascii="Courier New" w:hAnsi="Courier New" w:cs="Courier New"/>
          <w:color w:val="auto"/>
        </w:rPr>
        <w:t xml:space="preserve">die Beitrittsverträge in Luxemburg. Seit dem </w:t>
      </w:r>
      <w:r w:rsidRPr="00DE6D8F">
        <w:rPr>
          <w:rFonts w:ascii="Courier New" w:hAnsi="Courier New" w:cs="Courier New"/>
          <w:bCs/>
          <w:color w:val="auto"/>
        </w:rPr>
        <w:t xml:space="preserve">1. </w:t>
      </w:r>
      <w:r w:rsidR="006F55BC" w:rsidRPr="00DE6D8F">
        <w:rPr>
          <w:rFonts w:ascii="Courier New" w:hAnsi="Courier New" w:cs="Courier New"/>
          <w:bCs/>
          <w:color w:val="auto"/>
        </w:rPr>
        <w:t>August</w:t>
      </w:r>
      <w:r w:rsidRPr="00DE6D8F">
        <w:rPr>
          <w:rFonts w:ascii="Courier New" w:hAnsi="Courier New" w:cs="Courier New"/>
          <w:bCs/>
          <w:color w:val="auto"/>
        </w:rPr>
        <w:t xml:space="preserve"> 2007</w:t>
      </w:r>
      <w:r w:rsidRPr="00DE6D8F">
        <w:rPr>
          <w:rFonts w:ascii="Courier New" w:hAnsi="Courier New" w:cs="Courier New"/>
          <w:color w:val="auto"/>
        </w:rPr>
        <w:t xml:space="preserve"> sind diese 2 Länder EU-Mitglieder</w:t>
      </w:r>
      <w:r w:rsidR="00082DA5" w:rsidRPr="00DE6D8F">
        <w:rPr>
          <w:rFonts w:ascii="Courier New" w:hAnsi="Courier New" w:cs="Courier New"/>
          <w:color w:val="auto"/>
        </w:rPr>
        <w:t>,</w:t>
      </w:r>
      <w:r w:rsidRPr="00DE6D8F">
        <w:rPr>
          <w:rFonts w:ascii="Courier New" w:hAnsi="Courier New" w:cs="Courier New"/>
          <w:color w:val="auto"/>
        </w:rPr>
        <w:t xml:space="preserve"> damit sind es jetzt </w:t>
      </w:r>
      <w:r w:rsidRPr="00DE6D8F">
        <w:rPr>
          <w:rFonts w:ascii="Courier New" w:hAnsi="Courier New" w:cs="Courier New"/>
          <w:bCs/>
          <w:color w:val="auto"/>
        </w:rPr>
        <w:t>7</w:t>
      </w:r>
      <w:r w:rsidR="006F55BC" w:rsidRPr="00DE6D8F">
        <w:rPr>
          <w:rFonts w:ascii="Courier New" w:hAnsi="Courier New" w:cs="Courier New"/>
          <w:bCs/>
          <w:color w:val="auto"/>
        </w:rPr>
        <w:t>2</w:t>
      </w:r>
      <w:r w:rsidRPr="00DE6D8F">
        <w:rPr>
          <w:rFonts w:ascii="Courier New" w:hAnsi="Courier New" w:cs="Courier New"/>
          <w:bCs/>
          <w:color w:val="auto"/>
        </w:rPr>
        <w:t xml:space="preserve"> Mitgliedstaaten</w:t>
      </w:r>
      <w:r w:rsidRPr="00DE6D8F">
        <w:rPr>
          <w:rFonts w:ascii="Courier New" w:hAnsi="Courier New" w:cs="Courier New"/>
          <w:color w:val="auto"/>
        </w:rPr>
        <w:t>.</w:t>
      </w:r>
    </w:p>
    <w:p w:rsidR="002017EC" w:rsidRPr="00DE6D8F" w:rsidRDefault="002017EC" w:rsidP="00B367CD">
      <w:pPr>
        <w:spacing w:after="0" w:line="360" w:lineRule="auto"/>
        <w:rPr>
          <w:rFonts w:ascii="Courier New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Institutionen der EU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5" w:name="Parlament"/>
      <w:bookmarkEnd w:id="5"/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Das Europäische Parlament</w:t>
      </w:r>
    </w:p>
    <w:p w:rsidR="002017EC" w:rsidRPr="00DE6D8F" w:rsidRDefault="00082DA5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Die Stimme des Volkes"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Vertritt die Bürger und wird von Ihnen gewählt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574278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iCs/>
          <w:sz w:val="24"/>
          <w:szCs w:val="24"/>
        </w:rPr>
      </w:pPr>
      <w:r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Die Arbeitsorte des Europäischen Parlaments sind </w:t>
      </w:r>
      <w:r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Brüssel</w:t>
      </w:r>
      <w:r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 (Belgien), </w:t>
      </w:r>
      <w:r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Luxemburg</w:t>
      </w:r>
      <w:r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 und </w:t>
      </w:r>
      <w:r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Straßburg</w:t>
      </w:r>
      <w:r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 (Frankreich</w:t>
      </w:r>
      <w:r w:rsidR="006F55BC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). Die Verwaltungsstellen (das </w:t>
      </w:r>
      <w:r w:rsidRPr="00DE6D8F">
        <w:rPr>
          <w:rFonts w:ascii="Courier New" w:eastAsia="Times New Roman" w:hAnsi="Courier New" w:cs="Courier New"/>
          <w:iCs/>
          <w:sz w:val="24"/>
          <w:szCs w:val="24"/>
        </w:rPr>
        <w:t>Generalsekretariat") sind in Luxemburg angesiedelt. Die monatlichen Plenartagungen, zu denen alle Abgeordneten zusammenkommen, finden in Straßburg (Frankreich) statt. Die parlamentarisch</w:t>
      </w:r>
      <w:r w:rsidR="00574278" w:rsidRPr="00DE6D8F">
        <w:rPr>
          <w:rFonts w:ascii="Courier New" w:eastAsia="Times New Roman" w:hAnsi="Courier New" w:cs="Courier New"/>
          <w:iCs/>
          <w:sz w:val="24"/>
          <w:szCs w:val="24"/>
        </w:rPr>
        <w:t>en Ausschüsse tagen in Brüssel.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iCs/>
          <w:sz w:val="24"/>
          <w:szCs w:val="24"/>
        </w:rPr>
      </w:pPr>
    </w:p>
    <w:p w:rsidR="00574278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Das Europäische Parlament vertritt die Interessen der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Bürger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Europas.</w:t>
      </w:r>
      <w:r w:rsidR="00574278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Es gibt 785 Abgeordnete, die von den Bürgern jedes Landes alle 5 </w:t>
      </w:r>
      <w:r w:rsidR="006F55BC" w:rsidRPr="00DE6D8F">
        <w:rPr>
          <w:rFonts w:ascii="Courier New" w:eastAsia="Times New Roman" w:hAnsi="Courier New" w:cs="Courier New"/>
          <w:sz w:val="24"/>
          <w:szCs w:val="24"/>
        </w:rPr>
        <w:t>Monate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gewählt werden.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lastRenderedPageBreak/>
        <w:t xml:space="preserve">Das Parlament ist an der </w:t>
      </w:r>
      <w:r w:rsidR="006F55BC" w:rsidRPr="00DE6D8F">
        <w:rPr>
          <w:rFonts w:ascii="Courier New" w:eastAsia="Times New Roman" w:hAnsi="Courier New" w:cs="Courier New"/>
          <w:sz w:val="24"/>
          <w:szCs w:val="24"/>
        </w:rPr>
        <w:t xml:space="preserve">Verabschiedung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und </w:t>
      </w:r>
      <w:r w:rsidR="006F55BC" w:rsidRPr="00DE6D8F">
        <w:rPr>
          <w:rFonts w:ascii="Courier New" w:eastAsia="Times New Roman" w:hAnsi="Courier New" w:cs="Courier New"/>
          <w:sz w:val="24"/>
          <w:szCs w:val="24"/>
        </w:rPr>
        <w:t xml:space="preserve">Erstellung </w:t>
      </w:r>
      <w:r w:rsidRPr="00DE6D8F">
        <w:rPr>
          <w:rFonts w:ascii="Courier New" w:eastAsia="Times New Roman" w:hAnsi="Courier New" w:cs="Courier New"/>
          <w:sz w:val="24"/>
          <w:szCs w:val="24"/>
        </w:rPr>
        <w:t>von Gesetzen und des Haushaltes beteiligt und debattiert über die wichtigsten Themen der EU.</w:t>
      </w:r>
      <w:r w:rsidR="00605D7E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DE6D8F">
        <w:rPr>
          <w:rFonts w:ascii="Courier New" w:eastAsia="Times New Roman" w:hAnsi="Courier New" w:cs="Courier New"/>
          <w:sz w:val="24"/>
          <w:szCs w:val="24"/>
        </w:rPr>
        <w:t>Wie in allen EU-Institutionen werden auch hier 23 EU-Amtssprachen verwendet.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6" w:name="Kommission"/>
      <w:bookmarkEnd w:id="6"/>
      <w:r w:rsidRPr="00DE6D8F">
        <w:rPr>
          <w:rFonts w:ascii="Courier New" w:eastAsia="Times New Roman" w:hAnsi="Courier New" w:cs="Courier New"/>
          <w:sz w:val="24"/>
          <w:szCs w:val="24"/>
        </w:rPr>
        <w:t>Die Europäische Kommission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Im Interesse des Gemeinwohls"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Sichert die Belange der Europäischen Union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Hauptsitz in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Brüssel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6F55BC">
      <w:pPr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Europäische </w:t>
      </w:r>
      <w:r w:rsidR="006F55BC" w:rsidRPr="00DE6D8F">
        <w:rPr>
          <w:rFonts w:ascii="Courier New" w:eastAsia="Times New Roman" w:hAnsi="Courier New" w:cs="Courier New"/>
          <w:sz w:val="24"/>
          <w:szCs w:val="24"/>
        </w:rPr>
        <w:t>Union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hat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27 Kommissare</w:t>
      </w:r>
      <w:r w:rsidRPr="00DE6D8F">
        <w:rPr>
          <w:rFonts w:ascii="Courier New" w:eastAsia="Times New Roman" w:hAnsi="Courier New" w:cs="Courier New"/>
          <w:sz w:val="24"/>
          <w:szCs w:val="24"/>
        </w:rPr>
        <w:t>, die alle 5 Jahre von den Regierungen jedes Mitgliedstaates benannt werden und sodann vom Europäischen Par</w:t>
      </w:r>
      <w:r w:rsidR="00605D7E" w:rsidRPr="00DE6D8F">
        <w:rPr>
          <w:rFonts w:ascii="Courier New" w:eastAsia="Times New Roman" w:hAnsi="Courier New" w:cs="Courier New"/>
          <w:sz w:val="24"/>
          <w:szCs w:val="24"/>
        </w:rPr>
        <w:t>lament genehmigt werden müssen.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Kommissionsmitglieder vertreten nicht Ihre Länder, sondern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arbeiten für die Europäische Union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.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Sie sind von den nationalen Regierungen unabhängig.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Jedes Kommissionsmit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Pr="00DE6D8F">
        <w:rPr>
          <w:rFonts w:ascii="Courier New" w:eastAsia="Times New Roman" w:hAnsi="Courier New" w:cs="Courier New"/>
          <w:sz w:val="24"/>
          <w:szCs w:val="24"/>
        </w:rPr>
        <w:t>glied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ist für besti</w:t>
      </w:r>
      <w:r w:rsidR="00605D7E" w:rsidRPr="00DE6D8F">
        <w:rPr>
          <w:rFonts w:ascii="Courier New" w:eastAsia="Times New Roman" w:hAnsi="Courier New" w:cs="Courier New"/>
          <w:sz w:val="24"/>
          <w:szCs w:val="24"/>
        </w:rPr>
        <w:t xml:space="preserve">mmten Politikbereich </w:t>
      </w:r>
      <w:proofErr w:type="spellStart"/>
      <w:r w:rsidR="00605D7E" w:rsidRPr="00DE6D8F">
        <w:rPr>
          <w:rFonts w:ascii="Courier New" w:eastAsia="Times New Roman" w:hAnsi="Courier New" w:cs="Courier New"/>
          <w:sz w:val="24"/>
          <w:szCs w:val="24"/>
        </w:rPr>
        <w:t>zustäd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>n</w:t>
      </w:r>
      <w:r w:rsidR="00605D7E" w:rsidRPr="00DE6D8F">
        <w:rPr>
          <w:rFonts w:ascii="Courier New" w:eastAsia="Times New Roman" w:hAnsi="Courier New" w:cs="Courier New"/>
          <w:sz w:val="24"/>
          <w:szCs w:val="24"/>
        </w:rPr>
        <w:t>ig</w:t>
      </w:r>
      <w:proofErr w:type="spellEnd"/>
      <w:r w:rsidR="00605D7E"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Die Kommission erarbeitet Vorschläge für europäische Rechtsvorschriften, führt Tagesgeschäfte der EU und wacht darüber, dass die europäischen Verträge und Rechtsvorschriften eingehalten werden.</w:t>
      </w:r>
      <w:r w:rsidR="00605D7E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Kommission wird von etwa 25 000 Beamten unterstützt, von denen die meisten in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>London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arbeiten.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7" w:name="Rat"/>
      <w:bookmarkEnd w:id="7"/>
      <w:r w:rsidRPr="00DE6D8F">
        <w:rPr>
          <w:rFonts w:ascii="Courier New" w:eastAsia="Times New Roman" w:hAnsi="Courier New" w:cs="Courier New"/>
          <w:sz w:val="24"/>
          <w:szCs w:val="24"/>
        </w:rPr>
        <w:t>Der Rat der Europäischen Union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Die Stimme der Mitgliedstaaten"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Vertritt die Länder der EU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Treffen in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Brüssel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; Ausnahme: April, Juni und Oktober, wo die Treffen in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Luxemburg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sind</w:t>
      </w:r>
      <w:r w:rsidR="00574278"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574278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lastRenderedPageBreak/>
        <w:t xml:space="preserve">Im Rat treffen die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Minister der 27 Länder der EU.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 An diese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Treffen nehmen die Minister teil die für den betreffenden Themenbereich zuständig sind, z.</w:t>
      </w:r>
      <w:r w:rsidR="00605D7E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r w:rsidRPr="00DE6D8F">
        <w:rPr>
          <w:rFonts w:ascii="Courier New" w:eastAsia="Times New Roman" w:hAnsi="Courier New" w:cs="Courier New"/>
          <w:sz w:val="24"/>
          <w:szCs w:val="24"/>
        </w:rPr>
        <w:t>B. Land</w:t>
      </w:r>
      <w:r w:rsidR="00574278" w:rsidRPr="00DE6D8F">
        <w:rPr>
          <w:rFonts w:ascii="Courier New" w:eastAsia="Times New Roman" w:hAnsi="Courier New" w:cs="Courier New"/>
          <w:sz w:val="24"/>
          <w:szCs w:val="24"/>
        </w:rPr>
        <w:t>e</w:t>
      </w:r>
      <w:r w:rsidRPr="00DE6D8F">
        <w:rPr>
          <w:rFonts w:ascii="Courier New" w:eastAsia="Times New Roman" w:hAnsi="Courier New" w:cs="Courier New"/>
          <w:sz w:val="24"/>
          <w:szCs w:val="24"/>
        </w:rPr>
        <w:t>swirtschaftsminister.</w:t>
      </w:r>
    </w:p>
    <w:p w:rsidR="00574278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Im Rat der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>Europäischen Union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werden die Rechtsakte der EU erlassen, denen zumeist das Parlament noch </w:t>
      </w:r>
      <w:proofErr w:type="spellStart"/>
      <w:r w:rsidRPr="00DE6D8F">
        <w:rPr>
          <w:rFonts w:ascii="Courier New" w:eastAsia="Times New Roman" w:hAnsi="Courier New" w:cs="Courier New"/>
          <w:sz w:val="24"/>
          <w:szCs w:val="24"/>
        </w:rPr>
        <w:t>zu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 stimmen</w:t>
      </w:r>
      <w:proofErr w:type="spellEnd"/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 muss.</w:t>
      </w:r>
    </w:p>
    <w:p w:rsidR="00027DC7" w:rsidRPr="00DE6D8F" w:rsidRDefault="00027DC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027DC7" w:rsidRPr="00DE6D8F" w:rsidRDefault="00027DC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Wenn ein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Treffen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der Präsidenten und/oder der Minister der 27 Länder stattfindet, heißt es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Europäischer Rat</w:t>
      </w:r>
      <w:r w:rsidRPr="00DE6D8F">
        <w:rPr>
          <w:rFonts w:ascii="Courier New" w:eastAsia="Times New Roman" w:hAnsi="Courier New" w:cs="Courier New"/>
          <w:sz w:val="24"/>
          <w:szCs w:val="24"/>
        </w:rPr>
        <w:t>. Hier werden Grundsatzentscheidungen getroffen und die Leitlinien der europäischen Politik festgelegt.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bCs/>
          <w:iCs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 xml:space="preserve">Der Rat der Europäischen Union ist </w:t>
      </w:r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zu verwechseln mit dem Europarat</w:t>
      </w:r>
      <w:r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 xml:space="preserve">. </w:t>
      </w:r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>De</w:t>
      </w:r>
      <w:r w:rsidRPr="00DE6D8F">
        <w:rPr>
          <w:rFonts w:ascii="Courier New" w:eastAsia="Times New Roman" w:hAnsi="Courier New" w:cs="Courier New"/>
          <w:iCs/>
          <w:sz w:val="24"/>
          <w:szCs w:val="24"/>
        </w:rPr>
        <w:t>r</w:t>
      </w:r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 Europarat ist eine </w:t>
      </w:r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internationale Organisation in Europa</w:t>
      </w:r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, dem </w:t>
      </w:r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46 Mitglied</w:t>
      </w:r>
      <w:r w:rsidR="00027DC7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 xml:space="preserve"> </w:t>
      </w:r>
      <w:proofErr w:type="spellStart"/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staaten</w:t>
      </w:r>
      <w:proofErr w:type="spellEnd"/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 angehören (z.B. auch die Türkei und Russland) im Vergleich zu den 27 Ländern der EU. Ihr Ziel ist vor allem, die Demokratie die Menschenrechte und die europäische kulturelle </w:t>
      </w:r>
      <w:proofErr w:type="spellStart"/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>Identit</w:t>
      </w:r>
      <w:r w:rsidR="00027DC7" w:rsidRPr="00DE6D8F">
        <w:rPr>
          <w:rFonts w:ascii="Courier New" w:eastAsia="Times New Roman" w:hAnsi="Courier New" w:cs="Courier New"/>
          <w:iCs/>
          <w:sz w:val="24"/>
          <w:szCs w:val="24"/>
        </w:rPr>
        <w:t>ae</w:t>
      </w:r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>t</w:t>
      </w:r>
      <w:proofErr w:type="spellEnd"/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 voranzubringen.</w:t>
      </w:r>
      <w:r w:rsidR="00574278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 </w:t>
      </w:r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Der Hauptsitz ist in </w:t>
      </w:r>
      <w:r w:rsidRPr="00DE6D8F">
        <w:rPr>
          <w:rFonts w:ascii="Courier New" w:eastAsia="Times New Roman" w:hAnsi="Courier New" w:cs="Courier New"/>
          <w:iCs/>
          <w:sz w:val="24"/>
          <w:szCs w:val="24"/>
        </w:rPr>
        <w:t>Straßburg</w:t>
      </w:r>
      <w:r w:rsidR="002017EC" w:rsidRPr="00DE6D8F">
        <w:rPr>
          <w:rFonts w:ascii="Courier New" w:eastAsia="Times New Roman" w:hAnsi="Courier New" w:cs="Courier New"/>
          <w:iCs/>
          <w:sz w:val="24"/>
          <w:szCs w:val="24"/>
        </w:rPr>
        <w:t xml:space="preserve">. </w:t>
      </w:r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 xml:space="preserve">Der Europarat ist keine Institution der EU, auch wenn beide dieselbe </w:t>
      </w:r>
      <w:proofErr w:type="spellStart"/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Flage</w:t>
      </w:r>
      <w:proofErr w:type="spellEnd"/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 xml:space="preserve"> und </w:t>
      </w:r>
      <w:proofErr w:type="spellStart"/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H</w:t>
      </w:r>
      <w:r w:rsidR="00027DC7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ü</w:t>
      </w:r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mne</w:t>
      </w:r>
      <w:proofErr w:type="spellEnd"/>
      <w:r w:rsidR="002017EC"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 xml:space="preserve"> verwenden.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bCs/>
          <w:iCs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Der Europäischer Rat</w:t>
      </w:r>
      <w:r w:rsidRPr="00DE6D8F">
        <w:rPr>
          <w:rFonts w:ascii="Courier New" w:eastAsia="Times New Roman" w:hAnsi="Courier New" w:cs="Courier New"/>
          <w:sz w:val="24"/>
          <w:szCs w:val="24"/>
        </w:rPr>
        <w:t>: Treffen der Staats- und Regierungschefs, bei denen generelle Pol</w:t>
      </w:r>
      <w:r w:rsidR="00574278" w:rsidRPr="00DE6D8F">
        <w:rPr>
          <w:rFonts w:ascii="Courier New" w:eastAsia="Times New Roman" w:hAnsi="Courier New" w:cs="Courier New"/>
          <w:sz w:val="24"/>
          <w:szCs w:val="24"/>
        </w:rPr>
        <w:t>itik der EU entschieden wird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 </w:t>
      </w:r>
      <w:proofErr w:type="spellStart"/>
      <w:r w:rsidR="00027DC7" w:rsidRPr="00DE6D8F">
        <w:rPr>
          <w:rFonts w:ascii="Courier New" w:eastAsia="Times New Roman" w:hAnsi="Courier New" w:cs="Courier New"/>
          <w:sz w:val="24"/>
          <w:szCs w:val="24"/>
        </w:rPr>
        <w:t>wird</w:t>
      </w:r>
      <w:proofErr w:type="spellEnd"/>
      <w:r w:rsidR="00574278"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027DC7" w:rsidRPr="00DE6D8F" w:rsidRDefault="00027DC7" w:rsidP="00027DC7">
      <w:pPr>
        <w:spacing w:after="0" w:line="360" w:lineRule="auto"/>
        <w:rPr>
          <w:rFonts w:ascii="Courier New" w:eastAsia="Times New Roman" w:hAnsi="Courier New" w:cs="Courier New"/>
          <w:bCs/>
          <w:iCs/>
          <w:sz w:val="24"/>
          <w:szCs w:val="24"/>
        </w:rPr>
      </w:pPr>
    </w:p>
    <w:p w:rsidR="00027DC7" w:rsidRPr="00DE6D8F" w:rsidRDefault="00027DC7" w:rsidP="00027DC7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iCs/>
          <w:sz w:val="24"/>
          <w:szCs w:val="24"/>
        </w:rPr>
        <w:t>Der Rat der Europäischen Union</w:t>
      </w:r>
      <w:r w:rsidRPr="00DE6D8F">
        <w:rPr>
          <w:rFonts w:ascii="Courier New" w:eastAsia="Times New Roman" w:hAnsi="Courier New" w:cs="Courier New"/>
          <w:iCs/>
          <w:sz w:val="24"/>
          <w:szCs w:val="24"/>
        </w:rPr>
        <w:t>: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politisches Organ, in dem die Regierungen der Länder der EU vertreten sind.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8" w:name="Gerichtshof"/>
      <w:bookmarkEnd w:id="8"/>
      <w:r w:rsidRPr="00DE6D8F">
        <w:rPr>
          <w:rFonts w:ascii="Courier New" w:eastAsia="Times New Roman" w:hAnsi="Courier New" w:cs="Courier New"/>
          <w:sz w:val="24"/>
          <w:szCs w:val="24"/>
        </w:rPr>
        <w:t>Der Gerichtshof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Die Herrschaft des Rechts"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 xml:space="preserve">Sichert, dass die Europäische Gesetzte eingehalten </w:t>
      </w:r>
      <w:proofErr w:type="gramStart"/>
      <w:r w:rsidRPr="00DE6D8F">
        <w:rPr>
          <w:rFonts w:ascii="Courier New" w:eastAsia="Times New Roman" w:hAnsi="Courier New" w:cs="Courier New"/>
          <w:bCs/>
          <w:sz w:val="24"/>
          <w:szCs w:val="24"/>
        </w:rPr>
        <w:t>werden</w:t>
      </w:r>
      <w:proofErr w:type="gramEnd"/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Luxemburg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574278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Der Gerichtshof besteht aus einem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Richter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je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Mitgliedsland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. Der Gerichtshof überwacht, dass das europäische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Recht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von den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 Mitgliedstaaten und den </w:t>
      </w:r>
      <w:proofErr w:type="spellStart"/>
      <w:r w:rsidR="00027DC7" w:rsidRPr="00DE6D8F">
        <w:rPr>
          <w:rFonts w:ascii="Courier New" w:eastAsia="Times New Roman" w:hAnsi="Courier New" w:cs="Courier New"/>
          <w:sz w:val="24"/>
          <w:szCs w:val="24"/>
        </w:rPr>
        <w:t>Gemein</w:t>
      </w:r>
      <w:r w:rsidRPr="00DE6D8F">
        <w:rPr>
          <w:rFonts w:ascii="Courier New" w:eastAsia="Times New Roman" w:hAnsi="Courier New" w:cs="Courier New"/>
          <w:sz w:val="24"/>
          <w:szCs w:val="24"/>
        </w:rPr>
        <w:t>c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>s</w:t>
      </w:r>
      <w:r w:rsidRPr="00DE6D8F">
        <w:rPr>
          <w:rFonts w:ascii="Courier New" w:eastAsia="Times New Roman" w:hAnsi="Courier New" w:cs="Courier New"/>
          <w:sz w:val="24"/>
          <w:szCs w:val="24"/>
        </w:rPr>
        <w:t>haftsorganen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eingehalten wird. Hierfür befasst er sich mit Klagen von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Gemeinschaftsorganen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und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>Mitgliedstaaten</w:t>
      </w:r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096663" w:rsidRPr="00DE6D8F" w:rsidRDefault="00096663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9" w:name="Rechnungshof"/>
      <w:bookmarkEnd w:id="9"/>
      <w:r w:rsidRPr="00DE6D8F">
        <w:rPr>
          <w:rFonts w:ascii="Courier New" w:eastAsia="Times New Roman" w:hAnsi="Courier New" w:cs="Courier New"/>
          <w:sz w:val="24"/>
          <w:szCs w:val="24"/>
        </w:rPr>
        <w:t>Der Europäische Rechnungshof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Verantwortungsvoller Umgang mit Steuergeldern"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bCs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Luxemburg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Der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Rechnungshof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Europäische sorgt dafür, dass die Finanzmittel der EU, die aus Steuergeldern stammen, ordnungsgemäß, wirtschaftlich und zweckgebunden verwendet werden. 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10" w:name="WirtSozialausschuss"/>
      <w:bookmarkEnd w:id="10"/>
      <w:r w:rsidRPr="00DE6D8F">
        <w:rPr>
          <w:rFonts w:ascii="Courier New" w:eastAsia="Times New Roman" w:hAnsi="Courier New" w:cs="Courier New"/>
          <w:sz w:val="24"/>
          <w:szCs w:val="24"/>
        </w:rPr>
        <w:t>Der Europäische Wirtschafts- und Sozialausschuss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Die Stimme der Zivilgesellschaft"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Brüssel</w:t>
      </w:r>
    </w:p>
    <w:p w:rsidR="00027DC7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344 Mitglieder des Europäischen Wirtschafts- und Sozialausschusses vertreten die wichtigsten Interessengruppen der EU wie Arbeitgeber, Gewerkschaften, Verbraucher und Umweltschützer. Der Ausschuss nimmt Stellung zu EU-Rechtsetzungsvorschlägen </w:t>
      </w:r>
    </w:p>
    <w:p w:rsidR="00027DC7" w:rsidRPr="00DE6D8F" w:rsidRDefault="00027DC7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in den Bereichen Beschäftigung, Soziales, Berufsausbildung usw.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11" w:name="Regionen"/>
      <w:bookmarkEnd w:id="11"/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Der Ausschuss der Regionen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Die lokale Perspektive"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Brüssel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Der Ausschuss der Regionen wird bei Rechtsetzungsvorschlägen angehört die sich in den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lastRenderedPageBreak/>
        <w:t>Bereichen Verkehr, Gesundheit, Beschäftigung oder Bildung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unmittelbar auf die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regionale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und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kommunale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Ebene beziehen. Zu seinen 344 Mitgliedern gehören in der Regel führende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Regionalpolitiker und Bürgermeister</w:t>
      </w:r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12" w:name="Zentralbank"/>
      <w:bookmarkEnd w:id="12"/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Die Europäische Zentralbank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Eine stabile Währung für Europa"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Frankfurt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 xml:space="preserve">Die Europäische Zentralbank ist für die </w:t>
      </w:r>
      <w:r w:rsidRPr="00DE6D8F">
        <w:rPr>
          <w:rFonts w:ascii="Courier New" w:eastAsia="Times New Roman" w:hAnsi="Courier New" w:cs="Courier New"/>
          <w:bCs/>
          <w:sz w:val="24"/>
          <w:szCs w:val="24"/>
        </w:rPr>
        <w:t>Währungspolitik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verantwortlich. Ihre Zinspolitik </w:t>
      </w:r>
      <w:r w:rsidRPr="009C1ECD">
        <w:rPr>
          <w:rFonts w:ascii="Courier New" w:eastAsia="Times New Roman" w:hAnsi="Courier New" w:cs="Courier New"/>
          <w:sz w:val="28"/>
          <w:szCs w:val="24"/>
        </w:rPr>
        <w:t>soll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eine Inflati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on verhindern. Die Bank ist </w:t>
      </w:r>
      <w:proofErr w:type="spellStart"/>
      <w:r w:rsidR="00027DC7" w:rsidRPr="00DE6D8F">
        <w:rPr>
          <w:rFonts w:ascii="Courier New" w:eastAsia="Times New Roman" w:hAnsi="Courier New" w:cs="Courier New"/>
          <w:sz w:val="24"/>
          <w:szCs w:val="24"/>
        </w:rPr>
        <w:t>von</w:t>
      </w:r>
      <w:r w:rsidRPr="00DE6D8F">
        <w:rPr>
          <w:rFonts w:ascii="Courier New" w:eastAsia="Times New Roman" w:hAnsi="Courier New" w:cs="Courier New"/>
          <w:sz w:val="24"/>
          <w:szCs w:val="24"/>
        </w:rPr>
        <w:t>den</w:t>
      </w:r>
      <w:proofErr w:type="spellEnd"/>
      <w:r w:rsidRPr="00DE6D8F">
        <w:rPr>
          <w:rFonts w:ascii="Courier New" w:eastAsia="Times New Roman" w:hAnsi="Courier New" w:cs="Courier New"/>
          <w:sz w:val="24"/>
          <w:szCs w:val="24"/>
        </w:rPr>
        <w:t xml:space="preserve"> Regierungen der EU-Mitgliedstaaten abhängig.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bookmarkStart w:id="13" w:name="Investitionsbank"/>
      <w:bookmarkEnd w:id="13"/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Die Europäische Investitionsbank</w:t>
      </w:r>
    </w:p>
    <w:p w:rsidR="002017EC" w:rsidRPr="00DE6D8F" w:rsidRDefault="00605D7E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„</w:t>
      </w:r>
      <w:r w:rsidR="002017EC" w:rsidRPr="00DE6D8F">
        <w:rPr>
          <w:rFonts w:ascii="Courier New" w:eastAsia="Times New Roman" w:hAnsi="Courier New" w:cs="Courier New"/>
          <w:sz w:val="24"/>
          <w:szCs w:val="24"/>
        </w:rPr>
        <w:t>Investitio</w:t>
      </w:r>
      <w:bookmarkStart w:id="14" w:name="_GoBack"/>
      <w:bookmarkEnd w:id="14"/>
      <w:r w:rsidR="002017EC" w:rsidRPr="00DE6D8F">
        <w:rPr>
          <w:rFonts w:ascii="Courier New" w:eastAsia="Times New Roman" w:hAnsi="Courier New" w:cs="Courier New"/>
          <w:sz w:val="24"/>
          <w:szCs w:val="24"/>
        </w:rPr>
        <w:t>nen in die Zukunft"</w:t>
      </w: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bCs/>
          <w:sz w:val="24"/>
          <w:szCs w:val="24"/>
        </w:rPr>
        <w:t>Luxemburg</w:t>
      </w:r>
    </w:p>
    <w:p w:rsidR="00574278" w:rsidRPr="00DE6D8F" w:rsidRDefault="00574278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2017EC" w:rsidRPr="00DE6D8F" w:rsidRDefault="002017EC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  <w:r w:rsidRPr="00DE6D8F">
        <w:rPr>
          <w:rFonts w:ascii="Courier New" w:eastAsia="Times New Roman" w:hAnsi="Courier New" w:cs="Courier New"/>
          <w:sz w:val="24"/>
          <w:szCs w:val="24"/>
        </w:rPr>
        <w:t>Die Europäische Investitionsbank gewährt Darlehen zur Finanzierung von Vorhaben wie Eisenbahn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>verbindungen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 und Straßenverbindungen, Flughäfen und Umweltschutzmaßnahmen, insbesondere in benachteiligten EU-Regionen. Sie unterstützt auch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 xml:space="preserve">Entwicklungsländer </w:t>
      </w:r>
      <w:r w:rsidRPr="00DE6D8F">
        <w:rPr>
          <w:rFonts w:ascii="Courier New" w:eastAsia="Times New Roman" w:hAnsi="Courier New" w:cs="Courier New"/>
          <w:sz w:val="24"/>
          <w:szCs w:val="24"/>
        </w:rPr>
        <w:t xml:space="preserve">und </w:t>
      </w:r>
      <w:r w:rsidR="00027DC7" w:rsidRPr="00DE6D8F">
        <w:rPr>
          <w:rFonts w:ascii="Courier New" w:eastAsia="Times New Roman" w:hAnsi="Courier New" w:cs="Courier New"/>
          <w:sz w:val="24"/>
          <w:szCs w:val="24"/>
        </w:rPr>
        <w:t>Beitrittsländer</w:t>
      </w:r>
      <w:r w:rsidRPr="00DE6D8F">
        <w:rPr>
          <w:rFonts w:ascii="Courier New" w:eastAsia="Times New Roman" w:hAnsi="Courier New" w:cs="Courier New"/>
          <w:sz w:val="24"/>
          <w:szCs w:val="24"/>
        </w:rPr>
        <w:t>.</w:t>
      </w:r>
    </w:p>
    <w:p w:rsidR="002A3FC5" w:rsidRPr="00DE6D8F" w:rsidRDefault="002A3FC5" w:rsidP="00B367CD">
      <w:pPr>
        <w:spacing w:after="0" w:line="360" w:lineRule="auto"/>
        <w:rPr>
          <w:rFonts w:ascii="Courier New" w:eastAsia="Times New Roman" w:hAnsi="Courier New" w:cs="Courier New"/>
          <w:sz w:val="24"/>
          <w:szCs w:val="24"/>
        </w:rPr>
      </w:pPr>
    </w:p>
    <w:p w:rsidR="00C62D88" w:rsidRPr="00DE6D8F" w:rsidRDefault="00C62D88" w:rsidP="00B367CD">
      <w:pPr>
        <w:spacing w:after="0" w:line="360" w:lineRule="auto"/>
        <w:rPr>
          <w:rFonts w:ascii="Courier New" w:hAnsi="Courier New" w:cs="Courier New"/>
          <w:color w:val="404040" w:themeColor="text1" w:themeTint="BF"/>
          <w:sz w:val="18"/>
          <w:szCs w:val="24"/>
        </w:rPr>
      </w:pPr>
      <w:r w:rsidRPr="00DE6D8F">
        <w:rPr>
          <w:rFonts w:ascii="Courier New" w:hAnsi="Courier New" w:cs="Courier New"/>
          <w:color w:val="404040" w:themeColor="text1" w:themeTint="BF"/>
          <w:sz w:val="18"/>
          <w:szCs w:val="24"/>
        </w:rPr>
        <w:t xml:space="preserve">Quelle: </w:t>
      </w:r>
      <w:hyperlink r:id="rId9" w:history="1">
        <w:r w:rsidRPr="00DE6D8F">
          <w:rPr>
            <w:rStyle w:val="Hyperlink"/>
            <w:rFonts w:ascii="Courier New" w:hAnsi="Courier New" w:cs="Courier New"/>
            <w:bCs/>
            <w:sz w:val="18"/>
            <w:szCs w:val="24"/>
            <w14:textFill>
              <w14:solidFill>
                <w14:srgbClr w14:val="0033CC">
                  <w14:lumMod w14:val="75000"/>
                  <w14:lumOff w14:val="25000"/>
                </w14:srgbClr>
              </w14:solidFill>
            </w14:textFill>
          </w:rPr>
          <w:t>http://www.infopoint-europa.de/halloeuropa/Was%20ist%20die%20EU.htm</w:t>
        </w:r>
      </w:hyperlink>
    </w:p>
    <w:sectPr w:rsidR="00C62D88" w:rsidRPr="00DE6D8F" w:rsidSect="00DE6D8F">
      <w:headerReference w:type="default" r:id="rId10"/>
      <w:footerReference w:type="default" r:id="rId11"/>
      <w:pgSz w:w="11906" w:h="16838" w:code="9"/>
      <w:pgMar w:top="1418" w:right="2552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AB" w:rsidRDefault="002641AB" w:rsidP="00C62D88">
      <w:pPr>
        <w:spacing w:after="0" w:line="240" w:lineRule="auto"/>
      </w:pPr>
      <w:r>
        <w:separator/>
      </w:r>
    </w:p>
  </w:endnote>
  <w:endnote w:type="continuationSeparator" w:id="0">
    <w:p w:rsidR="002641AB" w:rsidRDefault="002641AB" w:rsidP="00C62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D88" w:rsidRDefault="00C62D88" w:rsidP="00C62D88">
    <w:pPr>
      <w:spacing w:after="0" w:line="360" w:lineRule="auto"/>
      <w:rPr>
        <w:rFonts w:ascii="Courier New" w:hAnsi="Courier New" w:cs="Courier New"/>
        <w:color w:val="404040" w:themeColor="text1" w:themeTint="BF"/>
        <w:sz w:val="16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AB" w:rsidRDefault="002641AB" w:rsidP="00C62D88">
      <w:pPr>
        <w:spacing w:after="0" w:line="240" w:lineRule="auto"/>
      </w:pPr>
      <w:r>
        <w:separator/>
      </w:r>
    </w:p>
  </w:footnote>
  <w:footnote w:type="continuationSeparator" w:id="0">
    <w:p w:rsidR="002641AB" w:rsidRDefault="002641AB" w:rsidP="00C62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D88" w:rsidRPr="007C3100" w:rsidRDefault="007C3100" w:rsidP="007C3100">
    <w:pPr>
      <w:pStyle w:val="Kopfzeile"/>
      <w:ind w:right="-2427"/>
      <w:rPr>
        <w:color w:val="7F7F7F"/>
        <w:sz w:val="18"/>
        <w:szCs w:val="18"/>
      </w:rPr>
    </w:pPr>
    <w:r>
      <w:rPr>
        <w:rStyle w:val="Seitenzahl"/>
        <w:color w:val="7F7F7F"/>
        <w:sz w:val="18"/>
        <w:szCs w:val="18"/>
      </w:rPr>
      <w:t>41</w:t>
    </w:r>
    <w:r w:rsidRPr="0024296B">
      <w:rPr>
        <w:rStyle w:val="Seitenzahl"/>
        <w:color w:val="7F7F7F"/>
        <w:sz w:val="18"/>
        <w:szCs w:val="18"/>
      </w:rPr>
      <w:t>. Bundesjugendschreiben 201</w:t>
    </w:r>
    <w:r>
      <w:rPr>
        <w:rStyle w:val="Seitenzahl"/>
        <w:color w:val="7F7F7F"/>
        <w:sz w:val="18"/>
        <w:szCs w:val="18"/>
      </w:rPr>
      <w:t>4</w:t>
    </w:r>
    <w:r w:rsidRPr="0024296B">
      <w:rPr>
        <w:rStyle w:val="Seitenzahl"/>
        <w:color w:val="7F7F7F"/>
        <w:sz w:val="18"/>
        <w:szCs w:val="18"/>
      </w:rPr>
      <w:t xml:space="preserve"> – Autorenkorrektur </w:t>
    </w:r>
    <w:r w:rsidRPr="0024296B">
      <w:rPr>
        <w:rStyle w:val="Seitenzahl"/>
        <w:color w:val="7F7F7F"/>
        <w:sz w:val="18"/>
        <w:szCs w:val="18"/>
      </w:rPr>
      <w:tab/>
    </w:r>
    <w:r w:rsidRPr="0024296B">
      <w:rPr>
        <w:rStyle w:val="Seitenzahl"/>
        <w:color w:val="7F7F7F"/>
        <w:sz w:val="18"/>
        <w:szCs w:val="18"/>
      </w:rPr>
      <w:tab/>
    </w:r>
    <w:r w:rsidRPr="0024296B">
      <w:rPr>
        <w:rStyle w:val="Seitenzahl"/>
        <w:color w:val="7F7F7F"/>
        <w:sz w:val="18"/>
        <w:szCs w:val="18"/>
      </w:rPr>
      <w:fldChar w:fldCharType="begin"/>
    </w:r>
    <w:r w:rsidRPr="0024296B">
      <w:rPr>
        <w:rStyle w:val="Seitenzahl"/>
        <w:color w:val="7F7F7F"/>
        <w:sz w:val="18"/>
        <w:szCs w:val="18"/>
      </w:rPr>
      <w:instrText xml:space="preserve"> PAGE </w:instrText>
    </w:r>
    <w:r w:rsidRPr="0024296B">
      <w:rPr>
        <w:rStyle w:val="Seitenzahl"/>
        <w:color w:val="7F7F7F"/>
        <w:sz w:val="18"/>
        <w:szCs w:val="18"/>
      </w:rPr>
      <w:fldChar w:fldCharType="separate"/>
    </w:r>
    <w:r w:rsidR="009C1ECD">
      <w:rPr>
        <w:rStyle w:val="Seitenzahl"/>
        <w:noProof/>
        <w:color w:val="7F7F7F"/>
        <w:sz w:val="18"/>
        <w:szCs w:val="18"/>
      </w:rPr>
      <w:t>12</w:t>
    </w:r>
    <w:r w:rsidRPr="0024296B">
      <w:rPr>
        <w:rStyle w:val="Seitenzahl"/>
        <w:color w:val="7F7F7F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95D30"/>
    <w:multiLevelType w:val="multilevel"/>
    <w:tmpl w:val="60C4A28C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Restart w:val="2"/>
      <w:pStyle w:val="berschrift4"/>
      <w:lvlText w:val="2.2.2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Restart w:val="0"/>
      <w:pStyle w:val="berschrift5"/>
      <w:isLgl/>
      <w:lvlText w:val="%1.%2.%3.%4.%5"/>
      <w:lvlJc w:val="left"/>
      <w:pPr>
        <w:tabs>
          <w:tab w:val="num" w:pos="0"/>
        </w:tabs>
        <w:ind w:left="992" w:hanging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EC"/>
    <w:rsid w:val="00027DC7"/>
    <w:rsid w:val="00075D9F"/>
    <w:rsid w:val="00082DA5"/>
    <w:rsid w:val="000917AB"/>
    <w:rsid w:val="00096663"/>
    <w:rsid w:val="000D047D"/>
    <w:rsid w:val="00132939"/>
    <w:rsid w:val="001D08CC"/>
    <w:rsid w:val="002017EC"/>
    <w:rsid w:val="00203051"/>
    <w:rsid w:val="002641AB"/>
    <w:rsid w:val="002A3FC5"/>
    <w:rsid w:val="00386A21"/>
    <w:rsid w:val="003D3635"/>
    <w:rsid w:val="00427D49"/>
    <w:rsid w:val="004B62A9"/>
    <w:rsid w:val="005101D7"/>
    <w:rsid w:val="0057148D"/>
    <w:rsid w:val="00574278"/>
    <w:rsid w:val="0057707E"/>
    <w:rsid w:val="00605D7E"/>
    <w:rsid w:val="0064616A"/>
    <w:rsid w:val="00651531"/>
    <w:rsid w:val="006F55BC"/>
    <w:rsid w:val="00725BD9"/>
    <w:rsid w:val="007C3100"/>
    <w:rsid w:val="007E6EAB"/>
    <w:rsid w:val="0090402F"/>
    <w:rsid w:val="00923E62"/>
    <w:rsid w:val="00927CF6"/>
    <w:rsid w:val="0095180A"/>
    <w:rsid w:val="0095250C"/>
    <w:rsid w:val="009C1ECD"/>
    <w:rsid w:val="00A74CC8"/>
    <w:rsid w:val="00AA2FFD"/>
    <w:rsid w:val="00AF1D07"/>
    <w:rsid w:val="00B21C6E"/>
    <w:rsid w:val="00B367CD"/>
    <w:rsid w:val="00BE52D4"/>
    <w:rsid w:val="00C42ACC"/>
    <w:rsid w:val="00C62D88"/>
    <w:rsid w:val="00D407D3"/>
    <w:rsid w:val="00D87A19"/>
    <w:rsid w:val="00DE6D8F"/>
    <w:rsid w:val="00E3009D"/>
    <w:rsid w:val="00F17753"/>
    <w:rsid w:val="00F8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</w:style>
  <w:style w:type="paragraph" w:styleId="berschrift1">
    <w:name w:val="heading 1"/>
    <w:aliases w:val="KA Überschrift 1"/>
    <w:basedOn w:val="Standard"/>
    <w:next w:val="Standard"/>
    <w:link w:val="berschrift1Zchn"/>
    <w:qFormat/>
    <w:rsid w:val="00651531"/>
    <w:pPr>
      <w:numPr>
        <w:numId w:val="6"/>
      </w:numPr>
      <w:spacing w:before="280" w:after="120" w:line="240" w:lineRule="auto"/>
      <w:jc w:val="both"/>
      <w:outlineLvl w:val="0"/>
    </w:pPr>
    <w:rPr>
      <w:rFonts w:eastAsia="Times New Roman" w:cs="Arial"/>
      <w:b/>
      <w:bCs/>
      <w:kern w:val="28"/>
      <w:sz w:val="28"/>
      <w:szCs w:val="28"/>
      <w:lang w:eastAsia="ko-KR"/>
    </w:rPr>
  </w:style>
  <w:style w:type="paragraph" w:styleId="berschrift2">
    <w:name w:val="heading 2"/>
    <w:aliases w:val="Heading 2subnumbered,KA Überschrift 2"/>
    <w:basedOn w:val="Standard"/>
    <w:next w:val="Standard"/>
    <w:link w:val="berschrift2Zchn"/>
    <w:uiPriority w:val="9"/>
    <w:qFormat/>
    <w:rsid w:val="00651531"/>
    <w:pPr>
      <w:numPr>
        <w:ilvl w:val="1"/>
        <w:numId w:val="6"/>
      </w:numPr>
      <w:spacing w:before="200" w:after="60" w:line="240" w:lineRule="auto"/>
      <w:jc w:val="both"/>
      <w:outlineLvl w:val="1"/>
    </w:pPr>
    <w:rPr>
      <w:rFonts w:eastAsia="Times New Roman" w:cs="Arial"/>
      <w:b/>
      <w:bCs/>
      <w:sz w:val="24"/>
      <w:szCs w:val="24"/>
      <w:lang w:eastAsia="ko-KR"/>
    </w:rPr>
  </w:style>
  <w:style w:type="paragraph" w:styleId="berschrift3">
    <w:name w:val="heading 3"/>
    <w:aliases w:val="Level 1 - 1,KA Überschrift 3"/>
    <w:basedOn w:val="Standard"/>
    <w:next w:val="Standard"/>
    <w:link w:val="berschrift3Zchn"/>
    <w:qFormat/>
    <w:rsid w:val="00651531"/>
    <w:pPr>
      <w:numPr>
        <w:ilvl w:val="2"/>
        <w:numId w:val="6"/>
      </w:numPr>
      <w:spacing w:before="160" w:after="60" w:line="240" w:lineRule="auto"/>
      <w:jc w:val="both"/>
      <w:outlineLvl w:val="2"/>
    </w:pPr>
    <w:rPr>
      <w:rFonts w:eastAsia="Times New Roman" w:cs="Arial"/>
      <w:b/>
      <w:bCs/>
      <w:sz w:val="22"/>
      <w:szCs w:val="22"/>
      <w:lang w:eastAsia="ko-KR"/>
    </w:rPr>
  </w:style>
  <w:style w:type="paragraph" w:styleId="berschrift4">
    <w:name w:val="heading 4"/>
    <w:aliases w:val="Überschrift 4 Char,KA Überschrift 4"/>
    <w:basedOn w:val="Standard"/>
    <w:next w:val="Standard"/>
    <w:link w:val="berschrift4Zchn"/>
    <w:qFormat/>
    <w:rsid w:val="00651531"/>
    <w:pPr>
      <w:keepNext/>
      <w:numPr>
        <w:ilvl w:val="3"/>
        <w:numId w:val="6"/>
      </w:numPr>
      <w:spacing w:before="60" w:after="60" w:line="240" w:lineRule="auto"/>
      <w:jc w:val="both"/>
      <w:outlineLvl w:val="3"/>
    </w:pPr>
    <w:rPr>
      <w:rFonts w:eastAsia="Times New Roman" w:cs="Arial"/>
      <w:sz w:val="22"/>
      <w:szCs w:val="22"/>
      <w:lang w:eastAsia="ko-KR"/>
    </w:rPr>
  </w:style>
  <w:style w:type="paragraph" w:styleId="berschrift5">
    <w:name w:val="heading 5"/>
    <w:aliases w:val="KA Überschrift 5"/>
    <w:next w:val="Standard"/>
    <w:link w:val="berschrift5Zchn"/>
    <w:qFormat/>
    <w:rsid w:val="00651531"/>
    <w:pPr>
      <w:numPr>
        <w:ilvl w:val="4"/>
        <w:numId w:val="6"/>
      </w:numPr>
      <w:spacing w:before="60" w:after="60"/>
      <w:outlineLvl w:val="4"/>
    </w:pPr>
    <w:rPr>
      <w:rFonts w:eastAsia="Times New Roman" w:cs="Arial"/>
      <w:noProof/>
      <w:sz w:val="22"/>
      <w:szCs w:val="22"/>
      <w:lang w:eastAsia="ko-K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aliases w:val="Überschrift 4 Char Zchn,KA Überschrift 4 Zchn"/>
    <w:link w:val="berschrift4"/>
    <w:rsid w:val="00651531"/>
    <w:rPr>
      <w:rFonts w:eastAsia="Times New Roman" w:cs="Arial"/>
      <w:sz w:val="22"/>
      <w:szCs w:val="22"/>
      <w:lang w:eastAsia="ko-KR"/>
    </w:rPr>
  </w:style>
  <w:style w:type="character" w:customStyle="1" w:styleId="berschrift1Zchn">
    <w:name w:val="Überschrift 1 Zchn"/>
    <w:aliases w:val="KA Überschrift 1 Zchn"/>
    <w:link w:val="berschrift1"/>
    <w:rsid w:val="00651531"/>
    <w:rPr>
      <w:rFonts w:eastAsia="Times New Roman" w:cs="Arial"/>
      <w:b/>
      <w:bCs/>
      <w:kern w:val="28"/>
      <w:sz w:val="28"/>
      <w:szCs w:val="28"/>
      <w:lang w:eastAsia="ko-KR"/>
    </w:rPr>
  </w:style>
  <w:style w:type="character" w:customStyle="1" w:styleId="berschrift2Zchn">
    <w:name w:val="Überschrift 2 Zchn"/>
    <w:aliases w:val="Heading 2subnumbered Zchn,KA Überschrift 2 Zchn"/>
    <w:link w:val="berschrift2"/>
    <w:uiPriority w:val="9"/>
    <w:rsid w:val="00651531"/>
    <w:rPr>
      <w:rFonts w:eastAsia="Times New Roman" w:cs="Arial"/>
      <w:b/>
      <w:bCs/>
      <w:sz w:val="24"/>
      <w:szCs w:val="24"/>
      <w:lang w:eastAsia="ko-KR"/>
    </w:rPr>
  </w:style>
  <w:style w:type="character" w:customStyle="1" w:styleId="berschrift3Zchn">
    <w:name w:val="Überschrift 3 Zchn"/>
    <w:aliases w:val="Level 1 - 1 Zchn,KA Überschrift 3 Zchn"/>
    <w:link w:val="berschrift3"/>
    <w:rsid w:val="00651531"/>
    <w:rPr>
      <w:rFonts w:eastAsia="Times New Roman" w:cs="Arial"/>
      <w:b/>
      <w:bCs/>
      <w:sz w:val="22"/>
      <w:szCs w:val="22"/>
      <w:lang w:eastAsia="ko-KR"/>
    </w:rPr>
  </w:style>
  <w:style w:type="character" w:customStyle="1" w:styleId="berschrift5Zchn">
    <w:name w:val="Überschrift 5 Zchn"/>
    <w:aliases w:val="KA Überschrift 5 Zchn"/>
    <w:link w:val="berschrift5"/>
    <w:rsid w:val="00651531"/>
    <w:rPr>
      <w:rFonts w:eastAsia="Times New Roman" w:cs="Arial"/>
      <w:noProof/>
      <w:sz w:val="22"/>
      <w:szCs w:val="22"/>
      <w:lang w:eastAsia="ko-KR"/>
    </w:rPr>
  </w:style>
  <w:style w:type="paragraph" w:customStyle="1" w:styleId="KAText">
    <w:name w:val="KA Text"/>
    <w:basedOn w:val="Standard"/>
    <w:link w:val="KATextChar"/>
    <w:rsid w:val="00C42ACC"/>
    <w:pPr>
      <w:spacing w:after="160" w:line="360" w:lineRule="auto"/>
      <w:jc w:val="both"/>
    </w:pPr>
    <w:rPr>
      <w:rFonts w:eastAsia="Times New Roman"/>
      <w:sz w:val="22"/>
    </w:rPr>
  </w:style>
  <w:style w:type="character" w:customStyle="1" w:styleId="KATextChar">
    <w:name w:val="KA Text Char"/>
    <w:link w:val="KAText"/>
    <w:rsid w:val="00C42ACC"/>
    <w:rPr>
      <w:rFonts w:eastAsia="Times New Roman"/>
      <w:sz w:val="22"/>
      <w:lang w:eastAsia="de-DE"/>
    </w:rPr>
  </w:style>
  <w:style w:type="character" w:styleId="Hyperlink">
    <w:name w:val="Hyperlink"/>
    <w:uiPriority w:val="99"/>
    <w:unhideWhenUsed/>
    <w:rsid w:val="002017EC"/>
    <w:rPr>
      <w:color w:val="0033CC"/>
      <w:u w:val="single"/>
    </w:rPr>
  </w:style>
  <w:style w:type="paragraph" w:styleId="StandardWeb">
    <w:name w:val="Normal (Web)"/>
    <w:basedOn w:val="Standard"/>
    <w:uiPriority w:val="99"/>
    <w:semiHidden/>
    <w:unhideWhenUsed/>
    <w:rsid w:val="002017E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66"/>
      <w:sz w:val="24"/>
      <w:szCs w:val="24"/>
    </w:rPr>
  </w:style>
  <w:style w:type="character" w:styleId="HTMLDefinition">
    <w:name w:val="HTML Definition"/>
    <w:uiPriority w:val="99"/>
    <w:semiHidden/>
    <w:unhideWhenUsed/>
    <w:rsid w:val="002017EC"/>
    <w:rPr>
      <w:i/>
      <w:iCs/>
    </w:rPr>
  </w:style>
  <w:style w:type="character" w:styleId="BesuchterHyperlink">
    <w:name w:val="FollowedHyperlink"/>
    <w:uiPriority w:val="99"/>
    <w:semiHidden/>
    <w:unhideWhenUsed/>
    <w:rsid w:val="00B367CD"/>
    <w:rPr>
      <w:color w:val="800080"/>
      <w:u w:val="single"/>
    </w:rPr>
  </w:style>
  <w:style w:type="paragraph" w:styleId="Kopfzeile">
    <w:name w:val="header"/>
    <w:basedOn w:val="Standard"/>
    <w:link w:val="KopfzeileZchn"/>
    <w:unhideWhenUsed/>
    <w:rsid w:val="00C6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2D88"/>
  </w:style>
  <w:style w:type="paragraph" w:styleId="Fuzeile">
    <w:name w:val="footer"/>
    <w:basedOn w:val="Standard"/>
    <w:link w:val="FuzeileZchn"/>
    <w:uiPriority w:val="99"/>
    <w:unhideWhenUsed/>
    <w:rsid w:val="00C6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2D88"/>
  </w:style>
  <w:style w:type="character" w:styleId="Seitenzahl">
    <w:name w:val="page number"/>
    <w:basedOn w:val="Absatz-Standardschriftart"/>
    <w:rsid w:val="00C62D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</w:style>
  <w:style w:type="paragraph" w:styleId="berschrift1">
    <w:name w:val="heading 1"/>
    <w:aliases w:val="KA Überschrift 1"/>
    <w:basedOn w:val="Standard"/>
    <w:next w:val="Standard"/>
    <w:link w:val="berschrift1Zchn"/>
    <w:qFormat/>
    <w:rsid w:val="00651531"/>
    <w:pPr>
      <w:numPr>
        <w:numId w:val="6"/>
      </w:numPr>
      <w:spacing w:before="280" w:after="120" w:line="240" w:lineRule="auto"/>
      <w:jc w:val="both"/>
      <w:outlineLvl w:val="0"/>
    </w:pPr>
    <w:rPr>
      <w:rFonts w:eastAsia="Times New Roman" w:cs="Arial"/>
      <w:b/>
      <w:bCs/>
      <w:kern w:val="28"/>
      <w:sz w:val="28"/>
      <w:szCs w:val="28"/>
      <w:lang w:eastAsia="ko-KR"/>
    </w:rPr>
  </w:style>
  <w:style w:type="paragraph" w:styleId="berschrift2">
    <w:name w:val="heading 2"/>
    <w:aliases w:val="Heading 2subnumbered,KA Überschrift 2"/>
    <w:basedOn w:val="Standard"/>
    <w:next w:val="Standard"/>
    <w:link w:val="berschrift2Zchn"/>
    <w:uiPriority w:val="9"/>
    <w:qFormat/>
    <w:rsid w:val="00651531"/>
    <w:pPr>
      <w:numPr>
        <w:ilvl w:val="1"/>
        <w:numId w:val="6"/>
      </w:numPr>
      <w:spacing w:before="200" w:after="60" w:line="240" w:lineRule="auto"/>
      <w:jc w:val="both"/>
      <w:outlineLvl w:val="1"/>
    </w:pPr>
    <w:rPr>
      <w:rFonts w:eastAsia="Times New Roman" w:cs="Arial"/>
      <w:b/>
      <w:bCs/>
      <w:sz w:val="24"/>
      <w:szCs w:val="24"/>
      <w:lang w:eastAsia="ko-KR"/>
    </w:rPr>
  </w:style>
  <w:style w:type="paragraph" w:styleId="berschrift3">
    <w:name w:val="heading 3"/>
    <w:aliases w:val="Level 1 - 1,KA Überschrift 3"/>
    <w:basedOn w:val="Standard"/>
    <w:next w:val="Standard"/>
    <w:link w:val="berschrift3Zchn"/>
    <w:qFormat/>
    <w:rsid w:val="00651531"/>
    <w:pPr>
      <w:numPr>
        <w:ilvl w:val="2"/>
        <w:numId w:val="6"/>
      </w:numPr>
      <w:spacing w:before="160" w:after="60" w:line="240" w:lineRule="auto"/>
      <w:jc w:val="both"/>
      <w:outlineLvl w:val="2"/>
    </w:pPr>
    <w:rPr>
      <w:rFonts w:eastAsia="Times New Roman" w:cs="Arial"/>
      <w:b/>
      <w:bCs/>
      <w:sz w:val="22"/>
      <w:szCs w:val="22"/>
      <w:lang w:eastAsia="ko-KR"/>
    </w:rPr>
  </w:style>
  <w:style w:type="paragraph" w:styleId="berschrift4">
    <w:name w:val="heading 4"/>
    <w:aliases w:val="Überschrift 4 Char,KA Überschrift 4"/>
    <w:basedOn w:val="Standard"/>
    <w:next w:val="Standard"/>
    <w:link w:val="berschrift4Zchn"/>
    <w:qFormat/>
    <w:rsid w:val="00651531"/>
    <w:pPr>
      <w:keepNext/>
      <w:numPr>
        <w:ilvl w:val="3"/>
        <w:numId w:val="6"/>
      </w:numPr>
      <w:spacing w:before="60" w:after="60" w:line="240" w:lineRule="auto"/>
      <w:jc w:val="both"/>
      <w:outlineLvl w:val="3"/>
    </w:pPr>
    <w:rPr>
      <w:rFonts w:eastAsia="Times New Roman" w:cs="Arial"/>
      <w:sz w:val="22"/>
      <w:szCs w:val="22"/>
      <w:lang w:eastAsia="ko-KR"/>
    </w:rPr>
  </w:style>
  <w:style w:type="paragraph" w:styleId="berschrift5">
    <w:name w:val="heading 5"/>
    <w:aliases w:val="KA Überschrift 5"/>
    <w:next w:val="Standard"/>
    <w:link w:val="berschrift5Zchn"/>
    <w:qFormat/>
    <w:rsid w:val="00651531"/>
    <w:pPr>
      <w:numPr>
        <w:ilvl w:val="4"/>
        <w:numId w:val="6"/>
      </w:numPr>
      <w:spacing w:before="60" w:after="60"/>
      <w:outlineLvl w:val="4"/>
    </w:pPr>
    <w:rPr>
      <w:rFonts w:eastAsia="Times New Roman" w:cs="Arial"/>
      <w:noProof/>
      <w:sz w:val="22"/>
      <w:szCs w:val="22"/>
      <w:lang w:eastAsia="ko-K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aliases w:val="Überschrift 4 Char Zchn,KA Überschrift 4 Zchn"/>
    <w:link w:val="berschrift4"/>
    <w:rsid w:val="00651531"/>
    <w:rPr>
      <w:rFonts w:eastAsia="Times New Roman" w:cs="Arial"/>
      <w:sz w:val="22"/>
      <w:szCs w:val="22"/>
      <w:lang w:eastAsia="ko-KR"/>
    </w:rPr>
  </w:style>
  <w:style w:type="character" w:customStyle="1" w:styleId="berschrift1Zchn">
    <w:name w:val="Überschrift 1 Zchn"/>
    <w:aliases w:val="KA Überschrift 1 Zchn"/>
    <w:link w:val="berschrift1"/>
    <w:rsid w:val="00651531"/>
    <w:rPr>
      <w:rFonts w:eastAsia="Times New Roman" w:cs="Arial"/>
      <w:b/>
      <w:bCs/>
      <w:kern w:val="28"/>
      <w:sz w:val="28"/>
      <w:szCs w:val="28"/>
      <w:lang w:eastAsia="ko-KR"/>
    </w:rPr>
  </w:style>
  <w:style w:type="character" w:customStyle="1" w:styleId="berschrift2Zchn">
    <w:name w:val="Überschrift 2 Zchn"/>
    <w:aliases w:val="Heading 2subnumbered Zchn,KA Überschrift 2 Zchn"/>
    <w:link w:val="berschrift2"/>
    <w:uiPriority w:val="9"/>
    <w:rsid w:val="00651531"/>
    <w:rPr>
      <w:rFonts w:eastAsia="Times New Roman" w:cs="Arial"/>
      <w:b/>
      <w:bCs/>
      <w:sz w:val="24"/>
      <w:szCs w:val="24"/>
      <w:lang w:eastAsia="ko-KR"/>
    </w:rPr>
  </w:style>
  <w:style w:type="character" w:customStyle="1" w:styleId="berschrift3Zchn">
    <w:name w:val="Überschrift 3 Zchn"/>
    <w:aliases w:val="Level 1 - 1 Zchn,KA Überschrift 3 Zchn"/>
    <w:link w:val="berschrift3"/>
    <w:rsid w:val="00651531"/>
    <w:rPr>
      <w:rFonts w:eastAsia="Times New Roman" w:cs="Arial"/>
      <w:b/>
      <w:bCs/>
      <w:sz w:val="22"/>
      <w:szCs w:val="22"/>
      <w:lang w:eastAsia="ko-KR"/>
    </w:rPr>
  </w:style>
  <w:style w:type="character" w:customStyle="1" w:styleId="berschrift5Zchn">
    <w:name w:val="Überschrift 5 Zchn"/>
    <w:aliases w:val="KA Überschrift 5 Zchn"/>
    <w:link w:val="berschrift5"/>
    <w:rsid w:val="00651531"/>
    <w:rPr>
      <w:rFonts w:eastAsia="Times New Roman" w:cs="Arial"/>
      <w:noProof/>
      <w:sz w:val="22"/>
      <w:szCs w:val="22"/>
      <w:lang w:eastAsia="ko-KR"/>
    </w:rPr>
  </w:style>
  <w:style w:type="paragraph" w:customStyle="1" w:styleId="KAText">
    <w:name w:val="KA Text"/>
    <w:basedOn w:val="Standard"/>
    <w:link w:val="KATextChar"/>
    <w:rsid w:val="00C42ACC"/>
    <w:pPr>
      <w:spacing w:after="160" w:line="360" w:lineRule="auto"/>
      <w:jc w:val="both"/>
    </w:pPr>
    <w:rPr>
      <w:rFonts w:eastAsia="Times New Roman"/>
      <w:sz w:val="22"/>
    </w:rPr>
  </w:style>
  <w:style w:type="character" w:customStyle="1" w:styleId="KATextChar">
    <w:name w:val="KA Text Char"/>
    <w:link w:val="KAText"/>
    <w:rsid w:val="00C42ACC"/>
    <w:rPr>
      <w:rFonts w:eastAsia="Times New Roman"/>
      <w:sz w:val="22"/>
      <w:lang w:eastAsia="de-DE"/>
    </w:rPr>
  </w:style>
  <w:style w:type="character" w:styleId="Hyperlink">
    <w:name w:val="Hyperlink"/>
    <w:uiPriority w:val="99"/>
    <w:unhideWhenUsed/>
    <w:rsid w:val="002017EC"/>
    <w:rPr>
      <w:color w:val="0033CC"/>
      <w:u w:val="single"/>
    </w:rPr>
  </w:style>
  <w:style w:type="paragraph" w:styleId="StandardWeb">
    <w:name w:val="Normal (Web)"/>
    <w:basedOn w:val="Standard"/>
    <w:uiPriority w:val="99"/>
    <w:semiHidden/>
    <w:unhideWhenUsed/>
    <w:rsid w:val="002017E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66"/>
      <w:sz w:val="24"/>
      <w:szCs w:val="24"/>
    </w:rPr>
  </w:style>
  <w:style w:type="character" w:styleId="HTMLDefinition">
    <w:name w:val="HTML Definition"/>
    <w:uiPriority w:val="99"/>
    <w:semiHidden/>
    <w:unhideWhenUsed/>
    <w:rsid w:val="002017EC"/>
    <w:rPr>
      <w:i/>
      <w:iCs/>
    </w:rPr>
  </w:style>
  <w:style w:type="character" w:styleId="BesuchterHyperlink">
    <w:name w:val="FollowedHyperlink"/>
    <w:uiPriority w:val="99"/>
    <w:semiHidden/>
    <w:unhideWhenUsed/>
    <w:rsid w:val="00B367CD"/>
    <w:rPr>
      <w:color w:val="800080"/>
      <w:u w:val="single"/>
    </w:rPr>
  </w:style>
  <w:style w:type="paragraph" w:styleId="Kopfzeile">
    <w:name w:val="header"/>
    <w:basedOn w:val="Standard"/>
    <w:link w:val="KopfzeileZchn"/>
    <w:unhideWhenUsed/>
    <w:rsid w:val="00C6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2D88"/>
  </w:style>
  <w:style w:type="paragraph" w:styleId="Fuzeile">
    <w:name w:val="footer"/>
    <w:basedOn w:val="Standard"/>
    <w:link w:val="FuzeileZchn"/>
    <w:uiPriority w:val="99"/>
    <w:unhideWhenUsed/>
    <w:rsid w:val="00C6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2D88"/>
  </w:style>
  <w:style w:type="character" w:styleId="Seitenzahl">
    <w:name w:val="page number"/>
    <w:basedOn w:val="Absatz-Standardschriftart"/>
    <w:rsid w:val="00C62D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35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246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74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676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283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24048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16141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26768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4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359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70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69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545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61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8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01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37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21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3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78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29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7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nfopoint-europa.de/halloeuropa/Was%20ist%20die%20EU.h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9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38D78-50D4-40FF-B121-0BB50F9D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2070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15086</CharactersWithSpaces>
  <SharedDoc>false</SharedDoc>
  <HLinks>
    <vt:vector size="12" baseType="variant">
      <vt:variant>
        <vt:i4>5374030</vt:i4>
      </vt:variant>
      <vt:variant>
        <vt:i4>3</vt:i4>
      </vt:variant>
      <vt:variant>
        <vt:i4>0</vt:i4>
      </vt:variant>
      <vt:variant>
        <vt:i4>5</vt:i4>
      </vt:variant>
      <vt:variant>
        <vt:lpwstr>http://www.infopoint-europa.de/halloeuropa/Was ist die EU.htm</vt:lpwstr>
      </vt:variant>
      <vt:variant>
        <vt:lpwstr/>
      </vt:variant>
      <vt:variant>
        <vt:i4>458760</vt:i4>
      </vt:variant>
      <vt:variant>
        <vt:i4>0</vt:i4>
      </vt:variant>
      <vt:variant>
        <vt:i4>0</vt:i4>
      </vt:variant>
      <vt:variant>
        <vt:i4>5</vt:i4>
      </vt:variant>
      <vt:variant>
        <vt:lpwstr>http://europa.eu/abc/12lessons/key_dates_de.htm</vt:lpwstr>
      </vt:variant>
      <vt:variant>
        <vt:lpwstr>top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Bülten, Christiane</dc:creator>
  <cp:lastModifiedBy>Christiane</cp:lastModifiedBy>
  <cp:revision>18</cp:revision>
  <cp:lastPrinted>2013-10-20T14:44:00Z</cp:lastPrinted>
  <dcterms:created xsi:type="dcterms:W3CDTF">2013-10-20T13:32:00Z</dcterms:created>
  <dcterms:modified xsi:type="dcterms:W3CDTF">2013-12-08T10:26:00Z</dcterms:modified>
</cp:coreProperties>
</file>